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122EE326"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394555">
        <w:rPr>
          <w:b/>
          <w:noProof/>
          <w:sz w:val="24"/>
        </w:rPr>
        <w:t>4</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w:t>
      </w:r>
      <w:r w:rsidR="0033671A">
        <w:rPr>
          <w:b/>
          <w:i/>
          <w:noProof/>
          <w:sz w:val="28"/>
        </w:rPr>
        <w:t>1</w:t>
      </w:r>
      <w:r w:rsidR="00FA480F">
        <w:rPr>
          <w:b/>
          <w:i/>
          <w:noProof/>
          <w:sz w:val="28"/>
        </w:rPr>
        <w:t>0</w:t>
      </w:r>
      <w:r w:rsidR="00A14851">
        <w:rPr>
          <w:b/>
          <w:i/>
          <w:noProof/>
          <w:sz w:val="28"/>
        </w:rPr>
        <w:t>6059</w:t>
      </w:r>
    </w:p>
    <w:p w14:paraId="7CB2FA3E" w14:textId="19320634" w:rsidR="00394555" w:rsidRPr="00394555" w:rsidRDefault="00394555" w:rsidP="00394555">
      <w:pPr>
        <w:spacing w:after="120"/>
        <w:jc w:val="left"/>
        <w:outlineLvl w:val="0"/>
        <w:rPr>
          <w:rFonts w:ascii="Arial" w:eastAsiaTheme="minorEastAsia" w:hAnsi="Arial" w:cs="Times New Roman"/>
          <w:b/>
          <w:noProof/>
          <w:sz w:val="24"/>
          <w:szCs w:val="20"/>
          <w:lang w:val="en-GB"/>
        </w:rPr>
      </w:pPr>
      <w:r>
        <w:rPr>
          <w:b/>
          <w:bCs/>
          <w:sz w:val="24"/>
        </w:rPr>
        <w:t>Online</w:t>
      </w:r>
      <w:r w:rsidRPr="00394555">
        <w:rPr>
          <w:rFonts w:ascii="Arial" w:eastAsiaTheme="minorEastAsia" w:hAnsi="Arial" w:cs="Times New Roman"/>
          <w:b/>
          <w:bCs/>
          <w:sz w:val="24"/>
          <w:szCs w:val="20"/>
          <w:lang w:val="en-GB"/>
        </w:rPr>
        <w:t xml:space="preserve">, </w:t>
      </w:r>
      <w:r w:rsidRPr="00394555">
        <w:rPr>
          <w:rFonts w:ascii="Arial" w:eastAsiaTheme="minorEastAsia" w:hAnsi="Arial" w:cs="Times New Roman"/>
          <w:b/>
          <w:noProof/>
          <w:sz w:val="24"/>
          <w:szCs w:val="20"/>
          <w:lang w:val="en-GB"/>
        </w:rPr>
        <w:t>19</w:t>
      </w:r>
      <w:r w:rsidRPr="00394555">
        <w:rPr>
          <w:rFonts w:ascii="Arial" w:eastAsiaTheme="minorEastAsia" w:hAnsi="Arial" w:cs="Times New Roman"/>
          <w:b/>
          <w:noProof/>
          <w:sz w:val="24"/>
          <w:szCs w:val="20"/>
          <w:vertAlign w:val="superscript"/>
          <w:lang w:val="en-GB"/>
        </w:rPr>
        <w:t>th</w:t>
      </w:r>
      <w:r w:rsidRPr="00394555">
        <w:rPr>
          <w:rFonts w:ascii="Arial" w:eastAsiaTheme="minorEastAsia" w:hAnsi="Arial" w:cs="Times New Roman"/>
          <w:b/>
          <w:noProof/>
          <w:sz w:val="24"/>
          <w:szCs w:val="20"/>
          <w:lang w:val="en-GB"/>
        </w:rPr>
        <w:t>- 27</w:t>
      </w:r>
      <w:r w:rsidRPr="00394555">
        <w:rPr>
          <w:rFonts w:ascii="Arial" w:eastAsiaTheme="minorEastAsia" w:hAnsi="Arial" w:cs="Times New Roman"/>
          <w:b/>
          <w:noProof/>
          <w:sz w:val="24"/>
          <w:szCs w:val="20"/>
          <w:vertAlign w:val="superscript"/>
          <w:lang w:val="en-GB"/>
        </w:rPr>
        <w:t>th</w:t>
      </w:r>
      <w:r w:rsidRPr="00394555">
        <w:rPr>
          <w:rFonts w:ascii="Arial" w:eastAsiaTheme="minorEastAsia" w:hAnsi="Arial" w:cs="Times New Roman"/>
          <w:b/>
          <w:noProof/>
          <w:sz w:val="24"/>
          <w:szCs w:val="20"/>
          <w:lang w:val="en-GB"/>
        </w:rPr>
        <w:t xml:space="preserve"> May </w:t>
      </w:r>
      <w:r w:rsidRPr="00394555">
        <w:rPr>
          <w:rFonts w:ascii="Arial" w:eastAsiaTheme="minorEastAsia" w:hAnsi="Arial" w:cs="Times New Roman"/>
          <w:b/>
          <w:bCs/>
          <w:sz w:val="24"/>
          <w:szCs w:val="20"/>
          <w:lang w:val="en-GB"/>
        </w:rPr>
        <w:t>2021</w:t>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Pr>
          <w:rFonts w:ascii="Arial" w:eastAsiaTheme="minorEastAsia" w:hAnsi="Arial" w:cs="Times New Roman"/>
          <w:b/>
          <w:noProof/>
          <w:sz w:val="24"/>
          <w:szCs w:val="20"/>
          <w:lang w:val="en-GB"/>
        </w:rPr>
        <w:tab/>
      </w:r>
      <w:r>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noProof/>
          <w:sz w:val="20"/>
          <w:szCs w:val="20"/>
          <w:lang w:val="en-GB"/>
        </w:rPr>
        <w:t>(Revision of R2-210393</w:t>
      </w:r>
      <w:r>
        <w:rPr>
          <w:rFonts w:ascii="Arial" w:eastAsiaTheme="minorEastAsia" w:hAnsi="Arial" w:cs="Times New Roman"/>
          <w:noProof/>
          <w:sz w:val="20"/>
          <w:szCs w:val="20"/>
          <w:lang w:val="en-GB"/>
        </w:rPr>
        <w:t>2</w:t>
      </w:r>
      <w:r w:rsidRPr="00394555">
        <w:rPr>
          <w:rFonts w:ascii="Arial" w:eastAsiaTheme="minorEastAsia" w:hAnsi="Arial" w:cs="Times New Roman"/>
          <w:noProof/>
          <w:sz w:val="24"/>
          <w:szCs w:val="20"/>
          <w:lang w:val="en-GB"/>
        </w:rPr>
        <w:t>)</w:t>
      </w:r>
    </w:p>
    <w:p w14:paraId="5A3F581A" w14:textId="67430331"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CA4D2C" w:rsidRPr="00CA4D2C">
        <w:rPr>
          <w:b/>
          <w:noProof/>
          <w:sz w:val="24"/>
        </w:rPr>
        <w:t>8.2.3.1</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4A8BD2AA" w:rsidR="00B2296A" w:rsidRPr="00C93A3C" w:rsidRDefault="00B2296A" w:rsidP="00B2296A">
      <w:pPr>
        <w:pStyle w:val="CRCoverPage"/>
        <w:ind w:left="1988" w:hanging="1988"/>
        <w:rPr>
          <w:b/>
          <w:noProof/>
          <w:sz w:val="24"/>
        </w:rPr>
      </w:pPr>
      <w:r>
        <w:rPr>
          <w:b/>
          <w:noProof/>
          <w:sz w:val="24"/>
        </w:rPr>
        <w:t>Title:</w:t>
      </w:r>
      <w:r>
        <w:rPr>
          <w:b/>
          <w:noProof/>
          <w:sz w:val="24"/>
        </w:rPr>
        <w:tab/>
      </w:r>
      <w:r w:rsidR="00A12208">
        <w:rPr>
          <w:b/>
          <w:noProof/>
          <w:sz w:val="24"/>
        </w:rPr>
        <w:t xml:space="preserve">CPAC stage 2 flow, progressing </w:t>
      </w:r>
      <w:r w:rsidR="001C79C1">
        <w:rPr>
          <w:b/>
          <w:noProof/>
          <w:sz w:val="24"/>
        </w:rPr>
        <w:t>remaining issues</w:t>
      </w:r>
      <w:r w:rsidR="00A12208">
        <w:rPr>
          <w:b/>
          <w:noProof/>
          <w:sz w:val="24"/>
        </w:rPr>
        <w:t xml:space="preserve"> </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205C2EE0" w:rsidR="00B2296A" w:rsidRPr="009D35B3" w:rsidRDefault="00B2296A" w:rsidP="00B2296A">
      <w:pPr>
        <w:pStyle w:val="Heading1"/>
        <w:rPr>
          <w:lang w:val="en-US" w:eastAsia="ko-KR"/>
        </w:rPr>
      </w:pPr>
      <w:r w:rsidRPr="009D35B3">
        <w:rPr>
          <w:lang w:val="en-US" w:eastAsia="ko-KR"/>
        </w:rPr>
        <w:t>Introduction</w:t>
      </w:r>
    </w:p>
    <w:p w14:paraId="20F67B8D" w14:textId="77777777" w:rsidR="004E350F" w:rsidRDefault="004E350F" w:rsidP="00A17325">
      <w:pPr>
        <w:rPr>
          <w:rFonts w:ascii="Arial" w:hAnsi="Arial" w:cs="Arial"/>
          <w:sz w:val="20"/>
          <w:szCs w:val="20"/>
          <w:lang w:val="en-GB" w:eastAsia="ko-KR"/>
        </w:rPr>
      </w:pPr>
      <w:r>
        <w:rPr>
          <w:rFonts w:ascii="Arial" w:hAnsi="Arial" w:cs="Arial"/>
          <w:sz w:val="20"/>
          <w:szCs w:val="20"/>
          <w:lang w:val="en-GB" w:eastAsia="ko-KR"/>
        </w:rPr>
        <w:t>In this contribution we discuss the aspects resulting from</w:t>
      </w:r>
      <w:r w:rsidR="004450A1">
        <w:rPr>
          <w:rFonts w:ascii="Arial" w:hAnsi="Arial" w:cs="Arial"/>
          <w:sz w:val="20"/>
          <w:szCs w:val="20"/>
          <w:lang w:val="en-GB" w:eastAsia="ko-KR"/>
        </w:rPr>
        <w:t xml:space="preserve"> </w:t>
      </w:r>
      <w:r w:rsidR="004450A1" w:rsidRPr="004450A1">
        <w:rPr>
          <w:rFonts w:ascii="Arial" w:hAnsi="Arial" w:cs="Arial"/>
          <w:sz w:val="20"/>
          <w:szCs w:val="20"/>
          <w:lang w:val="en-GB" w:eastAsia="ko-KR"/>
        </w:rPr>
        <w:t>[Post113-e</w:t>
      </w:r>
      <w:proofErr w:type="gramStart"/>
      <w:r w:rsidR="004450A1" w:rsidRPr="004450A1">
        <w:rPr>
          <w:rFonts w:ascii="Arial" w:hAnsi="Arial" w:cs="Arial"/>
          <w:sz w:val="20"/>
          <w:szCs w:val="20"/>
          <w:lang w:val="en-GB" w:eastAsia="ko-KR"/>
        </w:rPr>
        <w:t>][</w:t>
      </w:r>
      <w:proofErr w:type="gramEnd"/>
      <w:r w:rsidR="004450A1" w:rsidRPr="004450A1">
        <w:rPr>
          <w:rFonts w:ascii="Arial" w:hAnsi="Arial" w:cs="Arial"/>
          <w:sz w:val="20"/>
          <w:szCs w:val="20"/>
          <w:lang w:val="en-GB" w:eastAsia="ko-KR"/>
        </w:rPr>
        <w:t>234][</w:t>
      </w:r>
      <w:proofErr w:type="spellStart"/>
      <w:r w:rsidR="004450A1" w:rsidRPr="004450A1">
        <w:rPr>
          <w:rFonts w:ascii="Arial" w:hAnsi="Arial" w:cs="Arial"/>
          <w:sz w:val="20"/>
          <w:szCs w:val="20"/>
          <w:lang w:val="en-GB" w:eastAsia="ko-KR"/>
        </w:rPr>
        <w:t>eDCCA</w:t>
      </w:r>
      <w:proofErr w:type="spellEnd"/>
      <w:r w:rsidR="004450A1" w:rsidRPr="004450A1">
        <w:rPr>
          <w:rFonts w:ascii="Arial" w:hAnsi="Arial" w:cs="Arial"/>
          <w:sz w:val="20"/>
          <w:szCs w:val="20"/>
          <w:lang w:val="en-GB" w:eastAsia="ko-KR"/>
        </w:rPr>
        <w:t>] CPAC procedures</w:t>
      </w:r>
      <w:r w:rsidR="004450A1">
        <w:rPr>
          <w:rFonts w:ascii="Arial" w:hAnsi="Arial" w:cs="Arial"/>
          <w:sz w:val="20"/>
          <w:szCs w:val="20"/>
          <w:lang w:val="en-GB" w:eastAsia="ko-KR"/>
        </w:rPr>
        <w:t xml:space="preserve"> </w:t>
      </w:r>
      <w:r>
        <w:rPr>
          <w:rFonts w:ascii="Arial" w:hAnsi="Arial" w:cs="Arial"/>
          <w:sz w:val="20"/>
          <w:szCs w:val="20"/>
          <w:lang w:val="en-GB" w:eastAsia="ko-KR"/>
        </w:rPr>
        <w:t xml:space="preserve">that were not concluded during the previous meeting. In particular, we discuss the overall signalling flow and </w:t>
      </w:r>
      <w:proofErr w:type="spellStart"/>
      <w:r>
        <w:rPr>
          <w:rFonts w:ascii="Arial" w:hAnsi="Arial" w:cs="Arial"/>
          <w:sz w:val="20"/>
          <w:szCs w:val="20"/>
          <w:lang w:val="en-GB" w:eastAsia="ko-KR"/>
        </w:rPr>
        <w:t>a</w:t>
      </w:r>
      <w:r w:rsidR="00D17D78">
        <w:rPr>
          <w:rFonts w:ascii="Arial" w:hAnsi="Arial" w:cs="Arial"/>
          <w:sz w:val="20"/>
          <w:szCs w:val="20"/>
          <w:lang w:val="en-GB" w:eastAsia="ko-KR"/>
        </w:rPr>
        <w:t>.o.</w:t>
      </w:r>
      <w:proofErr w:type="spellEnd"/>
      <w:r w:rsidR="00D17D78">
        <w:rPr>
          <w:rFonts w:ascii="Arial" w:hAnsi="Arial" w:cs="Arial"/>
          <w:sz w:val="20"/>
          <w:szCs w:val="20"/>
          <w:lang w:val="en-GB" w:eastAsia="ko-KR"/>
        </w:rPr>
        <w:t xml:space="preserve"> we propose to adopt solution 1 as baseline.</w:t>
      </w:r>
      <w:r>
        <w:rPr>
          <w:rFonts w:ascii="Arial" w:hAnsi="Arial" w:cs="Arial"/>
          <w:sz w:val="20"/>
          <w:szCs w:val="20"/>
          <w:lang w:val="en-GB" w:eastAsia="ko-KR"/>
        </w:rPr>
        <w:t xml:space="preserve"> As part of the evaluation, we address some key aspects which we think concern capability coordination, radio bearer configuration and support of option for T-SN to suggest alternative candidates. Note that we think that </w:t>
      </w:r>
      <w:proofErr w:type="spellStart"/>
      <w:r>
        <w:rPr>
          <w:rFonts w:ascii="Arial" w:hAnsi="Arial" w:cs="Arial"/>
          <w:sz w:val="20"/>
          <w:szCs w:val="20"/>
          <w:lang w:val="en-GB" w:eastAsia="ko-KR"/>
        </w:rPr>
        <w:t>cleanup</w:t>
      </w:r>
      <w:proofErr w:type="spellEnd"/>
      <w:r>
        <w:rPr>
          <w:rFonts w:ascii="Arial" w:hAnsi="Arial" w:cs="Arial"/>
          <w:sz w:val="20"/>
          <w:szCs w:val="20"/>
          <w:lang w:val="en-GB" w:eastAsia="ko-KR"/>
        </w:rPr>
        <w:t xml:space="preserve"> of measurement configuration concerning not accepted candidates is merely a secondary aspect for this decision.</w:t>
      </w:r>
    </w:p>
    <w:p w14:paraId="1E97D52A" w14:textId="77777777" w:rsidR="004E350F" w:rsidRDefault="004E350F" w:rsidP="00A17325">
      <w:pPr>
        <w:rPr>
          <w:rFonts w:ascii="Arial" w:hAnsi="Arial" w:cs="Arial"/>
          <w:sz w:val="20"/>
          <w:szCs w:val="20"/>
          <w:lang w:val="en-GB" w:eastAsia="ko-KR"/>
        </w:rPr>
      </w:pPr>
    </w:p>
    <w:p w14:paraId="0998908C" w14:textId="2AEE9A07" w:rsidR="007D4111" w:rsidRDefault="004E350F" w:rsidP="00A17325">
      <w:pPr>
        <w:rPr>
          <w:rFonts w:ascii="Arial" w:hAnsi="Arial" w:cs="Arial"/>
          <w:sz w:val="20"/>
          <w:szCs w:val="20"/>
          <w:lang w:val="en-GB" w:eastAsia="ko-KR"/>
        </w:rPr>
      </w:pPr>
      <w:bookmarkStart w:id="1" w:name="_GoBack"/>
      <w:bookmarkEnd w:id="1"/>
      <w:r>
        <w:rPr>
          <w:rFonts w:ascii="Arial" w:hAnsi="Arial" w:cs="Arial"/>
          <w:sz w:val="20"/>
          <w:szCs w:val="20"/>
          <w:lang w:val="en-GB" w:eastAsia="ko-KR"/>
        </w:rPr>
        <w:t>The main proposals concern:</w:t>
      </w:r>
    </w:p>
    <w:p w14:paraId="4838D966" w14:textId="37A16CE5" w:rsidR="004E350F" w:rsidRPr="004E350F" w:rsidRDefault="004E350F" w:rsidP="004E350F">
      <w:pPr>
        <w:pStyle w:val="ListParagraph"/>
        <w:numPr>
          <w:ilvl w:val="0"/>
          <w:numId w:val="22"/>
        </w:numPr>
        <w:rPr>
          <w:rFonts w:ascii="Arial" w:hAnsi="Arial" w:cs="Arial"/>
          <w:lang w:eastAsia="ko-KR"/>
        </w:rPr>
      </w:pPr>
      <w:r w:rsidRPr="004E350F">
        <w:rPr>
          <w:rFonts w:ascii="Arial" w:hAnsi="Arial" w:cs="Arial"/>
          <w:lang w:eastAsia="ko-KR"/>
        </w:rPr>
        <w:t>Adopt solution 1 as baseline</w:t>
      </w:r>
    </w:p>
    <w:p w14:paraId="35451E1F" w14:textId="5D7CD3BA" w:rsidR="004E350F" w:rsidRPr="004E350F" w:rsidRDefault="004E350F" w:rsidP="004E350F">
      <w:pPr>
        <w:pStyle w:val="ListParagraph"/>
        <w:numPr>
          <w:ilvl w:val="0"/>
          <w:numId w:val="22"/>
        </w:numPr>
        <w:rPr>
          <w:rFonts w:ascii="Arial" w:hAnsi="Arial" w:cs="Arial"/>
          <w:lang w:eastAsia="ko-KR"/>
        </w:rPr>
      </w:pPr>
      <w:r w:rsidRPr="004E350F">
        <w:rPr>
          <w:rFonts w:ascii="Arial" w:hAnsi="Arial" w:cs="Arial"/>
          <w:lang w:eastAsia="ko-KR"/>
        </w:rPr>
        <w:t xml:space="preserve">Accept the limitation that internode messages include of a single value of the </w:t>
      </w:r>
      <w:r w:rsidRPr="004E350F">
        <w:rPr>
          <w:rFonts w:ascii="Arial" w:hAnsi="Arial" w:cs="Arial"/>
          <w:lang w:eastAsia="ko-KR"/>
        </w:rPr>
        <w:t xml:space="preserve">capability </w:t>
      </w:r>
      <w:proofErr w:type="spellStart"/>
      <w:r w:rsidRPr="004E350F">
        <w:rPr>
          <w:rFonts w:ascii="Arial" w:hAnsi="Arial" w:cs="Arial"/>
          <w:lang w:eastAsia="ko-KR"/>
        </w:rPr>
        <w:t>coordiniation</w:t>
      </w:r>
      <w:proofErr w:type="spellEnd"/>
      <w:r w:rsidRPr="004E350F">
        <w:rPr>
          <w:rFonts w:ascii="Arial" w:hAnsi="Arial" w:cs="Arial"/>
          <w:lang w:eastAsia="ko-KR"/>
        </w:rPr>
        <w:t xml:space="preserve"> and radio bearer</w:t>
      </w:r>
      <w:r w:rsidRPr="004E350F">
        <w:rPr>
          <w:rFonts w:ascii="Arial" w:hAnsi="Arial" w:cs="Arial"/>
          <w:lang w:eastAsia="ko-KR"/>
        </w:rPr>
        <w:t xml:space="preserve"> information, i.e. one value </w:t>
      </w:r>
      <w:r w:rsidRPr="004E350F">
        <w:rPr>
          <w:rFonts w:ascii="Arial" w:hAnsi="Arial" w:cs="Arial"/>
          <w:lang w:eastAsia="ko-KR"/>
        </w:rPr>
        <w:t>common</w:t>
      </w:r>
      <w:r w:rsidRPr="004E350F">
        <w:rPr>
          <w:rFonts w:ascii="Arial" w:hAnsi="Arial" w:cs="Arial"/>
          <w:lang w:eastAsia="ko-KR"/>
        </w:rPr>
        <w:t xml:space="preserve"> for all candidates</w:t>
      </w:r>
    </w:p>
    <w:p w14:paraId="18D37B9C" w14:textId="1946440A" w:rsidR="004E350F" w:rsidRPr="004E350F" w:rsidRDefault="004E350F" w:rsidP="004E350F">
      <w:pPr>
        <w:pStyle w:val="ListParagraph"/>
        <w:numPr>
          <w:ilvl w:val="0"/>
          <w:numId w:val="22"/>
        </w:numPr>
        <w:rPr>
          <w:rFonts w:ascii="Arial" w:hAnsi="Arial" w:cs="Arial"/>
          <w:lang w:eastAsia="ko-KR"/>
        </w:rPr>
      </w:pPr>
      <w:r w:rsidRPr="004E350F">
        <w:rPr>
          <w:rFonts w:ascii="Arial" w:hAnsi="Arial" w:cs="Arial"/>
          <w:lang w:eastAsia="ko-KR"/>
        </w:rPr>
        <w:t>No need to support the option that T-SN can suggest alternative CPC candidates</w:t>
      </w:r>
    </w:p>
    <w:p w14:paraId="37ACDFEB" w14:textId="5B1BCCCC" w:rsidR="004E350F" w:rsidRPr="004E350F" w:rsidRDefault="004E350F" w:rsidP="004E350F">
      <w:pPr>
        <w:pStyle w:val="ListParagraph"/>
        <w:numPr>
          <w:ilvl w:val="0"/>
          <w:numId w:val="22"/>
        </w:numPr>
        <w:rPr>
          <w:rFonts w:ascii="Arial" w:hAnsi="Arial" w:cs="Arial"/>
          <w:lang w:eastAsia="ko-KR"/>
        </w:rPr>
      </w:pPr>
      <w:r w:rsidRPr="004E350F">
        <w:rPr>
          <w:rFonts w:ascii="Arial" w:hAnsi="Arial" w:cs="Arial"/>
          <w:lang w:eastAsia="ko-KR"/>
        </w:rPr>
        <w:t xml:space="preserve">Do not introduce specification changes to facilitate </w:t>
      </w:r>
      <w:proofErr w:type="spellStart"/>
      <w:r w:rsidRPr="004E350F">
        <w:rPr>
          <w:rFonts w:ascii="Arial" w:hAnsi="Arial" w:cs="Arial"/>
          <w:lang w:eastAsia="ko-KR"/>
        </w:rPr>
        <w:t>cleanup</w:t>
      </w:r>
      <w:proofErr w:type="spellEnd"/>
      <w:r w:rsidRPr="004E350F">
        <w:rPr>
          <w:rFonts w:ascii="Arial" w:hAnsi="Arial" w:cs="Arial"/>
          <w:lang w:eastAsia="ko-KR"/>
        </w:rPr>
        <w:t xml:space="preserve"> of measurement configuration concerning not accepted candidates</w:t>
      </w:r>
    </w:p>
    <w:p w14:paraId="548C9B5B" w14:textId="6C01CCB6" w:rsidR="004E350F" w:rsidRPr="004E350F" w:rsidRDefault="004E350F" w:rsidP="004E350F">
      <w:pPr>
        <w:pStyle w:val="ListParagraph"/>
        <w:numPr>
          <w:ilvl w:val="0"/>
          <w:numId w:val="22"/>
        </w:numPr>
        <w:rPr>
          <w:rFonts w:ascii="Arial" w:hAnsi="Arial" w:cs="Arial"/>
          <w:lang w:eastAsia="ko-KR"/>
        </w:rPr>
      </w:pPr>
      <w:r w:rsidRPr="004E350F">
        <w:rPr>
          <w:rFonts w:ascii="Arial" w:hAnsi="Arial" w:cs="Arial"/>
          <w:lang w:eastAsia="ko-KR"/>
        </w:rPr>
        <w:t xml:space="preserve">MN sends SN change confirm after receiving </w:t>
      </w:r>
      <w:proofErr w:type="spellStart"/>
      <w:r w:rsidRPr="004E350F">
        <w:rPr>
          <w:rFonts w:ascii="Arial" w:hAnsi="Arial" w:cs="Arial"/>
          <w:lang w:eastAsia="ko-KR"/>
        </w:rPr>
        <w:t>ReconfigurationComplete</w:t>
      </w:r>
      <w:proofErr w:type="spellEnd"/>
      <w:r w:rsidRPr="004E350F">
        <w:rPr>
          <w:rFonts w:ascii="Arial" w:hAnsi="Arial" w:cs="Arial"/>
          <w:lang w:eastAsia="ko-KR"/>
        </w:rPr>
        <w:t xml:space="preserve"> from the UE</w:t>
      </w:r>
    </w:p>
    <w:p w14:paraId="1C175356" w14:textId="3652439E" w:rsidR="004E350F" w:rsidRPr="004E350F" w:rsidRDefault="004E350F" w:rsidP="004E350F">
      <w:pPr>
        <w:pStyle w:val="ListParagraph"/>
        <w:numPr>
          <w:ilvl w:val="0"/>
          <w:numId w:val="22"/>
        </w:numPr>
        <w:rPr>
          <w:rFonts w:ascii="Arial" w:hAnsi="Arial" w:cs="Arial"/>
          <w:lang w:eastAsia="ko-KR"/>
        </w:rPr>
      </w:pPr>
      <w:r w:rsidRPr="004E350F">
        <w:rPr>
          <w:rFonts w:ascii="Arial" w:hAnsi="Arial" w:cs="Arial"/>
          <w:lang w:eastAsia="ko-KR"/>
        </w:rPr>
        <w:t xml:space="preserve">Baseline for RRN inter-node information carried within </w:t>
      </w:r>
      <w:proofErr w:type="spellStart"/>
      <w:r w:rsidRPr="004E350F">
        <w:rPr>
          <w:rFonts w:ascii="Arial" w:hAnsi="Arial" w:cs="Arial"/>
          <w:lang w:eastAsia="ko-KR"/>
        </w:rPr>
        <w:t>Xn</w:t>
      </w:r>
      <w:proofErr w:type="spellEnd"/>
      <w:r w:rsidRPr="004E350F">
        <w:rPr>
          <w:rFonts w:ascii="Arial" w:hAnsi="Arial" w:cs="Arial"/>
          <w:lang w:eastAsia="ko-KR"/>
        </w:rPr>
        <w:t xml:space="preserve"> messages</w:t>
      </w:r>
    </w:p>
    <w:p w14:paraId="58996D63" w14:textId="57A048A6" w:rsidR="006E1DEC" w:rsidRDefault="006E1DEC" w:rsidP="006E1DEC">
      <w:pPr>
        <w:pStyle w:val="Heading1"/>
        <w:rPr>
          <w:lang w:eastAsia="ko-KR"/>
        </w:rPr>
      </w:pPr>
      <w:r>
        <w:rPr>
          <w:lang w:eastAsia="ko-KR"/>
        </w:rPr>
        <w:t>Discussion</w:t>
      </w:r>
    </w:p>
    <w:p w14:paraId="08EAFB60" w14:textId="0C77373E" w:rsidR="007B58BA" w:rsidRDefault="00EC1B3E" w:rsidP="00362FB8">
      <w:pPr>
        <w:pStyle w:val="Heading2"/>
        <w:rPr>
          <w:lang w:eastAsia="ko-KR"/>
        </w:rPr>
      </w:pPr>
      <w:r>
        <w:rPr>
          <w:lang w:eastAsia="ko-KR"/>
        </w:rPr>
        <w:t>SN initiated change of SN, remaining s</w:t>
      </w:r>
      <w:r w:rsidR="007B58BA">
        <w:rPr>
          <w:lang w:eastAsia="ko-KR"/>
        </w:rPr>
        <w:t>tage 2 level issues</w:t>
      </w:r>
    </w:p>
    <w:p w14:paraId="0A048214" w14:textId="77777777" w:rsidR="00D17D78" w:rsidRDefault="00D17D78" w:rsidP="00D17D78">
      <w:pPr>
        <w:pStyle w:val="Heading3"/>
        <w:rPr>
          <w:lang w:eastAsia="ko-KR"/>
        </w:rPr>
      </w:pPr>
      <w:r>
        <w:rPr>
          <w:lang w:eastAsia="ko-KR"/>
        </w:rPr>
        <w:t xml:space="preserve">Review outcome of </w:t>
      </w:r>
      <w:r w:rsidRPr="002B65B1">
        <w:rPr>
          <w:lang w:eastAsia="ko-KR"/>
        </w:rPr>
        <w:t>[Post113-e</w:t>
      </w:r>
      <w:proofErr w:type="gramStart"/>
      <w:r w:rsidRPr="002B65B1">
        <w:rPr>
          <w:lang w:eastAsia="ko-KR"/>
        </w:rPr>
        <w:t>][</w:t>
      </w:r>
      <w:proofErr w:type="gramEnd"/>
      <w:r w:rsidRPr="002B65B1">
        <w:rPr>
          <w:lang w:eastAsia="ko-KR"/>
        </w:rPr>
        <w:t>234][</w:t>
      </w:r>
      <w:proofErr w:type="spellStart"/>
      <w:r w:rsidRPr="002B65B1">
        <w:rPr>
          <w:lang w:eastAsia="ko-KR"/>
        </w:rPr>
        <w:t>eDCCA</w:t>
      </w:r>
      <w:proofErr w:type="spellEnd"/>
      <w:r w:rsidRPr="002B65B1">
        <w:rPr>
          <w:lang w:eastAsia="ko-KR"/>
        </w:rPr>
        <w:t>] CPAC procedures</w:t>
      </w:r>
    </w:p>
    <w:p w14:paraId="03CB4B50" w14:textId="5AA0BE8B" w:rsidR="0008428A" w:rsidRDefault="008D5260" w:rsidP="0008428A">
      <w:pPr>
        <w:spacing w:after="120"/>
        <w:rPr>
          <w:rFonts w:ascii="Arial" w:hAnsi="Arial" w:cs="Arial"/>
          <w:lang w:eastAsia="ko-KR"/>
        </w:rPr>
      </w:pPr>
      <w:r>
        <w:rPr>
          <w:rFonts w:ascii="Arial" w:hAnsi="Arial" w:cs="Arial"/>
          <w:lang w:eastAsia="ko-KR"/>
        </w:rPr>
        <w:t xml:space="preserve">During R2#113bis, RAN2 made some </w:t>
      </w:r>
      <w:r w:rsidR="00B53601">
        <w:rPr>
          <w:rFonts w:ascii="Arial" w:hAnsi="Arial" w:cs="Arial"/>
          <w:lang w:eastAsia="ko-KR"/>
        </w:rPr>
        <w:t xml:space="preserve">limited </w:t>
      </w:r>
      <w:r>
        <w:rPr>
          <w:rFonts w:ascii="Arial" w:hAnsi="Arial" w:cs="Arial"/>
          <w:lang w:eastAsia="ko-KR"/>
        </w:rPr>
        <w:t>agreements based on:</w:t>
      </w:r>
    </w:p>
    <w:p w14:paraId="6E99BF8A" w14:textId="77777777" w:rsidR="0008428A" w:rsidRPr="0008428A" w:rsidRDefault="00D05348" w:rsidP="0008428A">
      <w:pPr>
        <w:spacing w:before="60"/>
        <w:ind w:left="1259" w:hanging="1259"/>
        <w:jc w:val="left"/>
        <w:rPr>
          <w:rFonts w:ascii="Arial" w:eastAsia="MS Mincho" w:hAnsi="Arial" w:cs="Times New Roman"/>
          <w:noProof/>
          <w:sz w:val="20"/>
          <w:szCs w:val="24"/>
          <w:lang w:val="en-GB" w:eastAsia="en-GB"/>
        </w:rPr>
      </w:pPr>
      <w:hyperlink r:id="rId12" w:history="1">
        <w:r w:rsidR="0008428A" w:rsidRPr="0008428A">
          <w:rPr>
            <w:rFonts w:ascii="Arial" w:eastAsia="MS Mincho" w:hAnsi="Arial" w:cs="Times New Roman"/>
            <w:noProof/>
            <w:color w:val="0000FF"/>
            <w:sz w:val="20"/>
            <w:szCs w:val="24"/>
            <w:u w:val="single"/>
            <w:lang w:val="en-GB" w:eastAsia="en-GB"/>
          </w:rPr>
          <w:t>R2-2103109</w:t>
        </w:r>
      </w:hyperlink>
      <w:r w:rsidR="0008428A" w:rsidRPr="0008428A">
        <w:rPr>
          <w:rFonts w:ascii="Arial" w:eastAsia="MS Mincho" w:hAnsi="Arial" w:cs="Times New Roman"/>
          <w:noProof/>
          <w:sz w:val="20"/>
          <w:szCs w:val="24"/>
          <w:lang w:val="en-GB" w:eastAsia="en-GB"/>
        </w:rPr>
        <w:tab/>
        <w:t>Summary of [Post113-e][234][eDCCA] CPAC procedures (CATT)</w:t>
      </w:r>
      <w:r w:rsidR="0008428A" w:rsidRPr="0008428A">
        <w:rPr>
          <w:rFonts w:ascii="Arial" w:eastAsia="MS Mincho" w:hAnsi="Arial" w:cs="Times New Roman"/>
          <w:noProof/>
          <w:sz w:val="20"/>
          <w:szCs w:val="24"/>
          <w:lang w:val="en-GB" w:eastAsia="en-GB"/>
        </w:rPr>
        <w:tab/>
        <w:t>CATT</w:t>
      </w:r>
      <w:r w:rsidR="0008428A" w:rsidRPr="0008428A">
        <w:rPr>
          <w:rFonts w:ascii="Arial" w:eastAsia="MS Mincho" w:hAnsi="Arial" w:cs="Times New Roman"/>
          <w:noProof/>
          <w:sz w:val="20"/>
          <w:szCs w:val="24"/>
          <w:lang w:val="en-GB" w:eastAsia="en-GB"/>
        </w:rPr>
        <w:tab/>
        <w:t>discussion</w:t>
      </w:r>
      <w:r w:rsidR="0008428A" w:rsidRPr="0008428A">
        <w:rPr>
          <w:rFonts w:ascii="Arial" w:eastAsia="MS Mincho" w:hAnsi="Arial" w:cs="Times New Roman"/>
          <w:noProof/>
          <w:sz w:val="20"/>
          <w:szCs w:val="24"/>
          <w:lang w:val="en-GB" w:eastAsia="en-GB"/>
        </w:rPr>
        <w:tab/>
        <w:t>Rel-17</w:t>
      </w:r>
      <w:r w:rsidR="0008428A" w:rsidRPr="0008428A">
        <w:rPr>
          <w:rFonts w:ascii="Arial" w:eastAsia="MS Mincho" w:hAnsi="Arial" w:cs="Times New Roman"/>
          <w:noProof/>
          <w:sz w:val="20"/>
          <w:szCs w:val="24"/>
          <w:lang w:val="en-GB" w:eastAsia="en-GB"/>
        </w:rPr>
        <w:tab/>
        <w:t>LTE_NR_DC_enh2-Core</w:t>
      </w:r>
      <w:r w:rsidR="0008428A" w:rsidRPr="0008428A">
        <w:rPr>
          <w:rFonts w:ascii="Arial" w:eastAsia="MS Mincho" w:hAnsi="Arial" w:cs="Times New Roman"/>
          <w:noProof/>
          <w:sz w:val="20"/>
          <w:szCs w:val="24"/>
          <w:lang w:val="en-GB" w:eastAsia="en-GB"/>
        </w:rPr>
        <w:tab/>
        <w:t>Late</w:t>
      </w:r>
    </w:p>
    <w:p w14:paraId="368D4CD0" w14:textId="77777777" w:rsidR="0008428A" w:rsidRDefault="0008428A" w:rsidP="0008428A">
      <w:pPr>
        <w:spacing w:after="120"/>
        <w:rPr>
          <w:rFonts w:ascii="Arial" w:hAnsi="Arial" w:cs="Arial"/>
          <w:lang w:eastAsia="ko-KR"/>
        </w:rPr>
      </w:pPr>
    </w:p>
    <w:p w14:paraId="03CB669D" w14:textId="77777777" w:rsidR="008D5260" w:rsidRPr="008D5260" w:rsidRDefault="008D5260" w:rsidP="008D5260">
      <w:pPr>
        <w:tabs>
          <w:tab w:val="num" w:pos="1619"/>
        </w:tabs>
        <w:spacing w:before="60"/>
        <w:ind w:left="1619" w:hanging="360"/>
        <w:jc w:val="left"/>
        <w:rPr>
          <w:rFonts w:ascii="Arial" w:eastAsia="MS Mincho" w:hAnsi="Arial" w:cs="Times New Roman"/>
          <w:b/>
          <w:sz w:val="20"/>
          <w:szCs w:val="24"/>
          <w:lang w:val="en-GB" w:eastAsia="en-GB"/>
        </w:rPr>
      </w:pPr>
      <w:r w:rsidRPr="008D5260">
        <w:rPr>
          <w:rFonts w:ascii="Arial" w:eastAsia="MS Mincho" w:hAnsi="Arial" w:cs="Times New Roman"/>
          <w:b/>
          <w:sz w:val="20"/>
          <w:szCs w:val="24"/>
          <w:lang w:val="en-GB" w:eastAsia="en-GB"/>
        </w:rPr>
        <w:t xml:space="preserve">1 </w:t>
      </w:r>
      <w:r w:rsidRPr="008D5260">
        <w:rPr>
          <w:rFonts w:ascii="Arial" w:eastAsia="MS Mincho" w:hAnsi="Arial" w:cs="Times New Roman"/>
          <w:b/>
          <w:sz w:val="20"/>
          <w:szCs w:val="24"/>
          <w:lang w:val="en-GB" w:eastAsia="en-GB"/>
        </w:rPr>
        <w:tab/>
        <w:t xml:space="preserve">Source SN provides the candidate cells and it sets the execution condition per candidate cell. </w:t>
      </w:r>
      <w:r w:rsidRPr="008D5260">
        <w:rPr>
          <w:rFonts w:ascii="Arial" w:eastAsia="MS Mincho" w:hAnsi="Arial" w:cs="Times New Roman"/>
          <w:b/>
          <w:sz w:val="20"/>
          <w:szCs w:val="24"/>
          <w:highlight w:val="yellow"/>
          <w:lang w:val="en-GB" w:eastAsia="en-GB"/>
        </w:rPr>
        <w:t>Signalling details are FFS (e.g. which messages and steps).</w:t>
      </w:r>
      <w:r w:rsidRPr="008D5260">
        <w:rPr>
          <w:rFonts w:ascii="Arial" w:eastAsia="MS Mincho" w:hAnsi="Arial" w:cs="Times New Roman"/>
          <w:b/>
          <w:sz w:val="20"/>
          <w:szCs w:val="24"/>
          <w:lang w:val="en-GB" w:eastAsia="en-GB"/>
        </w:rPr>
        <w:t xml:space="preserve"> </w:t>
      </w:r>
    </w:p>
    <w:p w14:paraId="7431615C" w14:textId="7CDF8D34" w:rsidR="008D5260" w:rsidRPr="008D5260" w:rsidRDefault="008D5260" w:rsidP="008D5260">
      <w:pPr>
        <w:tabs>
          <w:tab w:val="num" w:pos="1619"/>
        </w:tabs>
        <w:spacing w:before="60"/>
        <w:ind w:left="1619" w:hanging="360"/>
        <w:jc w:val="left"/>
        <w:rPr>
          <w:rFonts w:ascii="Arial" w:eastAsia="MS Mincho" w:hAnsi="Arial" w:cs="Times New Roman"/>
          <w:b/>
          <w:sz w:val="20"/>
          <w:szCs w:val="24"/>
          <w:lang w:val="en-GB" w:eastAsia="en-GB"/>
        </w:rPr>
      </w:pPr>
      <w:r>
        <w:rPr>
          <w:rFonts w:ascii="Arial" w:eastAsia="MS Mincho" w:hAnsi="Arial" w:cs="Times New Roman"/>
          <w:b/>
          <w:sz w:val="20"/>
          <w:szCs w:val="24"/>
          <w:lang w:val="en-GB" w:eastAsia="en-GB"/>
        </w:rPr>
        <w:t>2</w:t>
      </w:r>
      <w:r>
        <w:rPr>
          <w:rFonts w:ascii="Arial" w:eastAsia="MS Mincho" w:hAnsi="Arial" w:cs="Times New Roman"/>
          <w:b/>
          <w:sz w:val="20"/>
          <w:szCs w:val="24"/>
          <w:lang w:val="en-GB" w:eastAsia="en-GB"/>
        </w:rPr>
        <w:tab/>
      </w:r>
      <w:r w:rsidRPr="008D5260">
        <w:rPr>
          <w:rFonts w:ascii="Arial" w:eastAsia="MS Mincho" w:hAnsi="Arial" w:cs="Times New Roman"/>
          <w:b/>
          <w:sz w:val="20"/>
          <w:szCs w:val="24"/>
          <w:lang w:val="en-GB" w:eastAsia="en-GB"/>
        </w:rPr>
        <w:t>Blind Inter-SN CPC is not precluded (but we will not optimize it)</w:t>
      </w:r>
    </w:p>
    <w:p w14:paraId="1A288327" w14:textId="536C1918" w:rsidR="008D5260" w:rsidRDefault="008D5260" w:rsidP="0008428A">
      <w:pPr>
        <w:tabs>
          <w:tab w:val="num" w:pos="1619"/>
        </w:tabs>
        <w:spacing w:before="60"/>
        <w:ind w:left="1619" w:hanging="360"/>
        <w:jc w:val="left"/>
        <w:rPr>
          <w:rFonts w:ascii="Arial" w:eastAsia="MS Mincho" w:hAnsi="Arial" w:cs="Times New Roman"/>
          <w:b/>
          <w:sz w:val="20"/>
          <w:szCs w:val="24"/>
          <w:lang w:val="en-GB" w:eastAsia="en-GB"/>
        </w:rPr>
      </w:pPr>
      <w:r>
        <w:rPr>
          <w:rFonts w:ascii="Arial" w:eastAsia="MS Mincho" w:hAnsi="Arial" w:cs="Times New Roman"/>
          <w:b/>
          <w:sz w:val="20"/>
          <w:szCs w:val="24"/>
          <w:lang w:val="en-GB" w:eastAsia="en-GB"/>
        </w:rPr>
        <w:t>Not concluded</w:t>
      </w:r>
    </w:p>
    <w:p w14:paraId="22C071D2" w14:textId="77777777" w:rsidR="0008428A" w:rsidRPr="0008428A" w:rsidRDefault="0008428A" w:rsidP="0008428A">
      <w:pPr>
        <w:tabs>
          <w:tab w:val="num" w:pos="1619"/>
        </w:tabs>
        <w:spacing w:before="60"/>
        <w:ind w:left="1619" w:hanging="360"/>
        <w:jc w:val="left"/>
        <w:rPr>
          <w:rFonts w:ascii="Arial" w:eastAsia="MS Mincho" w:hAnsi="Arial" w:cs="Times New Roman"/>
          <w:b/>
          <w:sz w:val="20"/>
          <w:szCs w:val="24"/>
          <w:lang w:val="en-GB" w:eastAsia="en-GB"/>
        </w:rPr>
      </w:pPr>
      <w:r w:rsidRPr="0008428A">
        <w:rPr>
          <w:rFonts w:ascii="Arial" w:eastAsia="MS Mincho" w:hAnsi="Arial" w:cs="Times New Roman"/>
          <w:b/>
          <w:sz w:val="20"/>
          <w:szCs w:val="24"/>
          <w:lang w:val="en-GB" w:eastAsia="en-GB"/>
        </w:rPr>
        <w:t>3</w:t>
      </w:r>
      <w:r w:rsidRPr="0008428A">
        <w:rPr>
          <w:rFonts w:ascii="Arial" w:eastAsia="MS Mincho" w:hAnsi="Arial" w:cs="Times New Roman"/>
          <w:b/>
          <w:sz w:val="20"/>
          <w:szCs w:val="24"/>
          <w:lang w:val="en-GB" w:eastAsia="en-GB"/>
        </w:rPr>
        <w:tab/>
        <w:t>FFS whether it is possible for the target SN to come up with alternative candidate cells other than what suggested by the ‎source SN. ‎</w:t>
      </w:r>
    </w:p>
    <w:p w14:paraId="23B0E2EA" w14:textId="2997AAF7" w:rsidR="008D5260" w:rsidRPr="008D5260" w:rsidRDefault="008D5260" w:rsidP="008D5260">
      <w:pPr>
        <w:tabs>
          <w:tab w:val="num" w:pos="1619"/>
        </w:tabs>
        <w:spacing w:before="60"/>
        <w:ind w:left="1619" w:hanging="360"/>
        <w:jc w:val="left"/>
        <w:rPr>
          <w:rFonts w:ascii="Arial" w:eastAsia="MS Mincho" w:hAnsi="Arial" w:cs="Times New Roman"/>
          <w:b/>
          <w:sz w:val="20"/>
          <w:szCs w:val="24"/>
          <w:lang w:val="en-GB" w:eastAsia="en-GB"/>
        </w:rPr>
      </w:pPr>
      <w:r w:rsidRPr="008D5260">
        <w:rPr>
          <w:rFonts w:ascii="Arial" w:eastAsia="MS Mincho" w:hAnsi="Arial" w:cs="Times New Roman"/>
          <w:b/>
          <w:sz w:val="20"/>
          <w:szCs w:val="24"/>
          <w:lang w:val="en-GB" w:eastAsia="en-GB"/>
        </w:rPr>
        <w:t xml:space="preserve">4 </w:t>
      </w:r>
      <w:r w:rsidRPr="008D5260">
        <w:rPr>
          <w:rFonts w:ascii="Arial" w:eastAsia="MS Mincho" w:hAnsi="Arial" w:cs="Times New Roman"/>
          <w:b/>
          <w:sz w:val="20"/>
          <w:szCs w:val="24"/>
          <w:lang w:val="en-GB" w:eastAsia="en-GB"/>
        </w:rPr>
        <w:tab/>
      </w:r>
      <w:r>
        <w:rPr>
          <w:rFonts w:ascii="Arial" w:eastAsia="MS Mincho" w:hAnsi="Arial" w:cs="Times New Roman"/>
          <w:b/>
          <w:sz w:val="20"/>
          <w:szCs w:val="24"/>
          <w:lang w:val="en-GB" w:eastAsia="en-GB"/>
        </w:rPr>
        <w:t>FFS</w:t>
      </w:r>
      <w:r w:rsidRPr="008D5260">
        <w:rPr>
          <w:rFonts w:ascii="Arial" w:eastAsia="MS Mincho" w:hAnsi="Arial" w:cs="Times New Roman"/>
          <w:b/>
          <w:sz w:val="20"/>
          <w:szCs w:val="24"/>
          <w:lang w:val="en-GB" w:eastAsia="en-GB"/>
        </w:rPr>
        <w:t xml:space="preserve"> whether/which of the following are valid/necessary scenarios for the source SN configuration update based on the accepted candidate cells by the target SN before the CPAC configuration is sent to UE ‎</w:t>
      </w:r>
    </w:p>
    <w:p w14:paraId="53FDEBD2" w14:textId="77777777"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r w:rsidRPr="008D5260">
        <w:rPr>
          <w:rFonts w:ascii="Arial" w:eastAsia="MS Mincho" w:hAnsi="Arial" w:cs="Times New Roman"/>
          <w:i/>
          <w:iCs/>
          <w:sz w:val="20"/>
          <w:szCs w:val="24"/>
          <w:lang w:val="en-GB" w:eastAsia="en-GB"/>
        </w:rPr>
        <w:t>-</w:t>
      </w:r>
      <w:r w:rsidRPr="008D5260">
        <w:rPr>
          <w:rFonts w:ascii="Arial" w:eastAsia="MS Mincho" w:hAnsi="Arial" w:cs="Times New Roman"/>
          <w:i/>
          <w:iCs/>
          <w:sz w:val="20"/>
          <w:szCs w:val="24"/>
          <w:lang w:val="en-GB" w:eastAsia="en-GB"/>
        </w:rPr>
        <w:tab/>
      </w:r>
      <w:proofErr w:type="gramStart"/>
      <w:r w:rsidRPr="008D5260">
        <w:rPr>
          <w:rFonts w:ascii="Arial" w:eastAsia="MS Mincho" w:hAnsi="Arial" w:cs="Times New Roman"/>
          <w:i/>
          <w:iCs/>
          <w:sz w:val="20"/>
          <w:szCs w:val="24"/>
          <w:lang w:val="en-GB" w:eastAsia="en-GB"/>
        </w:rPr>
        <w:t>gap</w:t>
      </w:r>
      <w:proofErr w:type="gramEnd"/>
      <w:r w:rsidRPr="008D5260">
        <w:rPr>
          <w:rFonts w:ascii="Arial" w:eastAsia="MS Mincho" w:hAnsi="Arial" w:cs="Times New Roman"/>
          <w:i/>
          <w:iCs/>
          <w:sz w:val="20"/>
          <w:szCs w:val="24"/>
          <w:lang w:val="en-GB" w:eastAsia="en-GB"/>
        </w:rPr>
        <w:t xml:space="preserve"> is not needed according to the response from the target SN </w:t>
      </w:r>
    </w:p>
    <w:p w14:paraId="4F4CB5B3" w14:textId="77777777"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r w:rsidRPr="008D5260">
        <w:rPr>
          <w:rFonts w:ascii="Arial" w:eastAsia="MS Mincho" w:hAnsi="Arial" w:cs="Times New Roman"/>
          <w:i/>
          <w:iCs/>
          <w:sz w:val="20"/>
          <w:szCs w:val="24"/>
          <w:lang w:val="en-GB" w:eastAsia="en-GB"/>
        </w:rPr>
        <w:t>-</w:t>
      </w:r>
      <w:r w:rsidRPr="008D5260">
        <w:rPr>
          <w:rFonts w:ascii="Arial" w:eastAsia="MS Mincho" w:hAnsi="Arial" w:cs="Times New Roman"/>
          <w:i/>
          <w:iCs/>
          <w:sz w:val="20"/>
          <w:szCs w:val="24"/>
          <w:lang w:val="en-GB" w:eastAsia="en-GB"/>
        </w:rPr>
        <w:tab/>
      </w:r>
      <w:proofErr w:type="spellStart"/>
      <w:proofErr w:type="gramStart"/>
      <w:r w:rsidRPr="008D5260">
        <w:rPr>
          <w:rFonts w:ascii="Arial" w:eastAsia="MS Mincho" w:hAnsi="Arial" w:cs="Times New Roman"/>
          <w:i/>
          <w:iCs/>
          <w:sz w:val="20"/>
          <w:szCs w:val="24"/>
          <w:lang w:val="en-GB" w:eastAsia="en-GB"/>
        </w:rPr>
        <w:t>measID</w:t>
      </w:r>
      <w:proofErr w:type="spellEnd"/>
      <w:proofErr w:type="gramEnd"/>
      <w:r w:rsidRPr="008D5260">
        <w:rPr>
          <w:rFonts w:ascii="Arial" w:eastAsia="MS Mincho" w:hAnsi="Arial" w:cs="Times New Roman"/>
          <w:i/>
          <w:iCs/>
          <w:sz w:val="20"/>
          <w:szCs w:val="24"/>
          <w:lang w:val="en-GB" w:eastAsia="en-GB"/>
        </w:rPr>
        <w:t xml:space="preserve"> related with CPC that are not linked with the selected candidate </w:t>
      </w:r>
      <w:proofErr w:type="spellStart"/>
      <w:r w:rsidRPr="008D5260">
        <w:rPr>
          <w:rFonts w:ascii="Arial" w:eastAsia="MS Mincho" w:hAnsi="Arial" w:cs="Times New Roman"/>
          <w:i/>
          <w:iCs/>
          <w:sz w:val="20"/>
          <w:szCs w:val="24"/>
          <w:lang w:val="en-GB" w:eastAsia="en-GB"/>
        </w:rPr>
        <w:t>PSCells</w:t>
      </w:r>
      <w:proofErr w:type="spellEnd"/>
      <w:r w:rsidRPr="008D5260">
        <w:rPr>
          <w:rFonts w:ascii="Arial" w:eastAsia="MS Mincho" w:hAnsi="Arial" w:cs="Times New Roman"/>
          <w:i/>
          <w:iCs/>
          <w:sz w:val="20"/>
          <w:szCs w:val="24"/>
          <w:lang w:val="en-GB" w:eastAsia="en-GB"/>
        </w:rPr>
        <w:t>.</w:t>
      </w:r>
    </w:p>
    <w:p w14:paraId="4CE368C5" w14:textId="77777777" w:rsidR="008D5260" w:rsidRDefault="008D5260" w:rsidP="008D5260">
      <w:pPr>
        <w:tabs>
          <w:tab w:val="left" w:pos="1622"/>
        </w:tabs>
        <w:ind w:left="1622" w:hanging="363"/>
        <w:jc w:val="left"/>
        <w:rPr>
          <w:rFonts w:ascii="Arial" w:eastAsia="MS Mincho" w:hAnsi="Arial" w:cs="Times New Roman"/>
          <w:i/>
          <w:iCs/>
          <w:sz w:val="20"/>
          <w:szCs w:val="24"/>
          <w:lang w:val="en-GB" w:eastAsia="en-GB"/>
        </w:rPr>
      </w:pPr>
      <w:r w:rsidRPr="008D5260">
        <w:rPr>
          <w:rFonts w:ascii="Arial" w:eastAsia="MS Mincho" w:hAnsi="Arial" w:cs="Times New Roman"/>
          <w:i/>
          <w:iCs/>
          <w:sz w:val="20"/>
          <w:szCs w:val="24"/>
          <w:lang w:val="en-GB" w:eastAsia="en-GB"/>
        </w:rPr>
        <w:t>-</w:t>
      </w:r>
      <w:r w:rsidRPr="008D5260">
        <w:rPr>
          <w:rFonts w:ascii="Arial" w:eastAsia="MS Mincho" w:hAnsi="Arial" w:cs="Times New Roman"/>
          <w:i/>
          <w:iCs/>
          <w:sz w:val="20"/>
          <w:szCs w:val="24"/>
          <w:lang w:val="en-GB" w:eastAsia="en-GB"/>
        </w:rPr>
        <w:tab/>
        <w:t>The target SN determines alternative candidate cells other than what suggested by the ‎source SN (subject to previous FFS) ‎</w:t>
      </w:r>
    </w:p>
    <w:p w14:paraId="50B6C7F7" w14:textId="441C5AF3" w:rsidR="008D5260" w:rsidRPr="008D5260" w:rsidRDefault="008D5260" w:rsidP="008D5260">
      <w:pPr>
        <w:tabs>
          <w:tab w:val="left" w:pos="1622"/>
        </w:tabs>
        <w:ind w:left="1622" w:hanging="363"/>
        <w:jc w:val="left"/>
        <w:rPr>
          <w:rFonts w:ascii="Arial" w:eastAsia="MS Mincho" w:hAnsi="Arial" w:cs="Times New Roman"/>
          <w:b/>
          <w:i/>
          <w:iCs/>
          <w:sz w:val="20"/>
          <w:szCs w:val="24"/>
          <w:lang w:val="en-GB" w:eastAsia="en-GB"/>
        </w:rPr>
      </w:pPr>
      <w:r w:rsidRPr="008D5260">
        <w:rPr>
          <w:rFonts w:ascii="Arial" w:eastAsia="MS Mincho" w:hAnsi="Arial" w:cs="Times New Roman"/>
          <w:b/>
          <w:i/>
          <w:iCs/>
          <w:sz w:val="20"/>
          <w:szCs w:val="24"/>
          <w:lang w:val="en-GB" w:eastAsia="en-GB"/>
        </w:rPr>
        <w:t xml:space="preserve">5 </w:t>
      </w:r>
      <w:r w:rsidRPr="008D5260">
        <w:rPr>
          <w:rFonts w:ascii="Arial" w:eastAsia="MS Mincho" w:hAnsi="Arial" w:cs="Times New Roman"/>
          <w:b/>
          <w:i/>
          <w:iCs/>
          <w:sz w:val="20"/>
          <w:szCs w:val="24"/>
          <w:lang w:val="en-GB" w:eastAsia="en-GB"/>
        </w:rPr>
        <w:tab/>
      </w:r>
      <w:r w:rsidRPr="00B53601">
        <w:rPr>
          <w:rFonts w:ascii="Arial" w:eastAsia="MS Mincho" w:hAnsi="Arial" w:cs="Times New Roman"/>
          <w:b/>
          <w:i/>
          <w:iCs/>
          <w:sz w:val="20"/>
          <w:szCs w:val="24"/>
          <w:lang w:val="en-GB" w:eastAsia="en-GB"/>
        </w:rPr>
        <w:t>FFS whether b</w:t>
      </w:r>
      <w:r w:rsidRPr="008D5260">
        <w:rPr>
          <w:rFonts w:ascii="Arial" w:eastAsia="MS Mincho" w:hAnsi="Arial" w:cs="Times New Roman"/>
          <w:b/>
          <w:i/>
          <w:iCs/>
          <w:sz w:val="20"/>
          <w:szCs w:val="24"/>
          <w:lang w:val="en-GB" w:eastAsia="en-GB"/>
        </w:rPr>
        <w:t xml:space="preserve">aseline is </w:t>
      </w:r>
      <w:r w:rsidRPr="00B53601">
        <w:rPr>
          <w:rFonts w:ascii="Arial" w:eastAsia="MS Mincho" w:hAnsi="Arial" w:cs="Times New Roman"/>
          <w:b/>
          <w:i/>
          <w:iCs/>
          <w:sz w:val="20"/>
          <w:szCs w:val="24"/>
          <w:lang w:val="en-GB" w:eastAsia="en-GB"/>
        </w:rPr>
        <w:t xml:space="preserve">to have </w:t>
      </w:r>
      <w:r w:rsidRPr="008D5260">
        <w:rPr>
          <w:rFonts w:ascii="Arial" w:eastAsia="MS Mincho" w:hAnsi="Arial" w:cs="Times New Roman"/>
          <w:b/>
          <w:i/>
          <w:iCs/>
          <w:sz w:val="20"/>
          <w:szCs w:val="24"/>
          <w:lang w:val="en-GB" w:eastAsia="en-GB"/>
        </w:rPr>
        <w:t xml:space="preserve">no specification impact is needed for removal of the unrequired measurement configuration of the source SN depending on the accepted candidate ‎cells by the target SN. </w:t>
      </w:r>
    </w:p>
    <w:p w14:paraId="2C391DB0" w14:textId="0EDA0628" w:rsidR="008D5260" w:rsidRPr="008D5260" w:rsidRDefault="008D5260" w:rsidP="008D5260">
      <w:pPr>
        <w:tabs>
          <w:tab w:val="left" w:pos="1622"/>
        </w:tabs>
        <w:ind w:left="1622" w:hanging="363"/>
        <w:jc w:val="left"/>
        <w:rPr>
          <w:rFonts w:ascii="Arial" w:eastAsia="MS Mincho" w:hAnsi="Arial" w:cs="Times New Roman"/>
          <w:b/>
          <w:i/>
          <w:iCs/>
          <w:sz w:val="20"/>
          <w:szCs w:val="24"/>
          <w:lang w:val="en-GB" w:eastAsia="en-GB"/>
        </w:rPr>
      </w:pPr>
      <w:r w:rsidRPr="008D5260">
        <w:rPr>
          <w:rFonts w:ascii="Arial" w:eastAsia="MS Mincho" w:hAnsi="Arial" w:cs="Times New Roman"/>
          <w:b/>
          <w:i/>
          <w:iCs/>
          <w:sz w:val="20"/>
          <w:szCs w:val="24"/>
          <w:lang w:val="en-GB" w:eastAsia="en-GB"/>
        </w:rPr>
        <w:t>5a</w:t>
      </w:r>
      <w:r w:rsidRPr="008D5260">
        <w:rPr>
          <w:rFonts w:ascii="Arial" w:eastAsia="MS Mincho" w:hAnsi="Arial" w:cs="Times New Roman"/>
          <w:b/>
          <w:i/>
          <w:iCs/>
          <w:sz w:val="20"/>
          <w:szCs w:val="24"/>
          <w:lang w:val="en-GB" w:eastAsia="en-GB"/>
        </w:rPr>
        <w:tab/>
        <w:t xml:space="preserve">FFS whether/how to specify that UE does not have to measure </w:t>
      </w:r>
      <w:proofErr w:type="spellStart"/>
      <w:r w:rsidRPr="008D5260">
        <w:rPr>
          <w:rFonts w:ascii="Arial" w:eastAsia="MS Mincho" w:hAnsi="Arial" w:cs="Times New Roman"/>
          <w:b/>
          <w:i/>
          <w:iCs/>
          <w:sz w:val="20"/>
          <w:szCs w:val="24"/>
          <w:lang w:val="en-GB" w:eastAsia="en-GB"/>
        </w:rPr>
        <w:t>measId</w:t>
      </w:r>
      <w:proofErr w:type="spellEnd"/>
      <w:r w:rsidRPr="008D5260">
        <w:rPr>
          <w:rFonts w:ascii="Arial" w:eastAsia="MS Mincho" w:hAnsi="Arial" w:cs="Times New Roman"/>
          <w:b/>
          <w:i/>
          <w:iCs/>
          <w:sz w:val="20"/>
          <w:szCs w:val="24"/>
          <w:lang w:val="en-GB" w:eastAsia="en-GB"/>
        </w:rPr>
        <w:t>(s) that are not linked ‎in CPC by a candidate.</w:t>
      </w:r>
    </w:p>
    <w:p w14:paraId="4FBF9FA0" w14:textId="77777777"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p>
    <w:p w14:paraId="30D5166F" w14:textId="79CA615C"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r w:rsidRPr="008D5260">
        <w:rPr>
          <w:rFonts w:ascii="Arial" w:eastAsia="MS Mincho" w:hAnsi="Arial" w:cs="Times New Roman"/>
          <w:i/>
          <w:iCs/>
          <w:sz w:val="20"/>
          <w:szCs w:val="24"/>
          <w:lang w:val="en-GB" w:eastAsia="en-GB"/>
        </w:rPr>
        <w:t xml:space="preserve">6 </w:t>
      </w:r>
      <w:r w:rsidRPr="008D5260">
        <w:rPr>
          <w:rFonts w:ascii="Arial" w:eastAsia="MS Mincho" w:hAnsi="Arial" w:cs="Times New Roman"/>
          <w:i/>
          <w:iCs/>
          <w:sz w:val="20"/>
          <w:szCs w:val="24"/>
          <w:lang w:val="en-GB" w:eastAsia="en-GB"/>
        </w:rPr>
        <w:tab/>
        <w:t xml:space="preserve">Option 2 is taken as baseline, i.e., </w:t>
      </w:r>
      <w:proofErr w:type="spellStart"/>
      <w:r w:rsidRPr="008D5260">
        <w:rPr>
          <w:rFonts w:ascii="Arial" w:eastAsia="MS Mincho" w:hAnsi="Arial" w:cs="Times New Roman"/>
          <w:i/>
          <w:iCs/>
          <w:sz w:val="20"/>
          <w:szCs w:val="24"/>
          <w:lang w:val="en-GB" w:eastAsia="en-GB"/>
        </w:rPr>
        <w:t>SgNB</w:t>
      </w:r>
      <w:proofErr w:type="spellEnd"/>
      <w:r w:rsidRPr="008D5260">
        <w:rPr>
          <w:rFonts w:ascii="Arial" w:eastAsia="MS Mincho" w:hAnsi="Arial" w:cs="Times New Roman"/>
          <w:i/>
          <w:iCs/>
          <w:sz w:val="20"/>
          <w:szCs w:val="24"/>
          <w:lang w:val="en-GB" w:eastAsia="en-GB"/>
        </w:rPr>
        <w:t xml:space="preserve"> Change Confirm message is transmitted after reception of </w:t>
      </w:r>
      <w:proofErr w:type="spellStart"/>
      <w:r w:rsidRPr="008D5260">
        <w:rPr>
          <w:rFonts w:ascii="Arial" w:eastAsia="MS Mincho" w:hAnsi="Arial" w:cs="Times New Roman"/>
          <w:i/>
          <w:iCs/>
          <w:sz w:val="20"/>
          <w:szCs w:val="24"/>
          <w:lang w:val="en-GB" w:eastAsia="en-GB"/>
        </w:rPr>
        <w:t>RRCReconfigurationComplete</w:t>
      </w:r>
      <w:proofErr w:type="spellEnd"/>
      <w:r w:rsidRPr="008D5260">
        <w:rPr>
          <w:rFonts w:ascii="Arial" w:eastAsia="MS Mincho" w:hAnsi="Arial" w:cs="Times New Roman"/>
          <w:i/>
          <w:iCs/>
          <w:sz w:val="20"/>
          <w:szCs w:val="24"/>
          <w:lang w:val="en-GB" w:eastAsia="en-GB"/>
        </w:rPr>
        <w:t xml:space="preserve"> in response of the CPAC configuration. The reception of </w:t>
      </w:r>
      <w:proofErr w:type="spellStart"/>
      <w:r w:rsidRPr="008D5260">
        <w:rPr>
          <w:rFonts w:ascii="Arial" w:eastAsia="MS Mincho" w:hAnsi="Arial" w:cs="Times New Roman"/>
          <w:i/>
          <w:iCs/>
          <w:sz w:val="20"/>
          <w:szCs w:val="24"/>
          <w:lang w:val="en-GB" w:eastAsia="en-GB"/>
        </w:rPr>
        <w:t>SgNB</w:t>
      </w:r>
      <w:proofErr w:type="spellEnd"/>
      <w:r w:rsidRPr="008D5260">
        <w:rPr>
          <w:rFonts w:ascii="Arial" w:eastAsia="MS Mincho" w:hAnsi="Arial" w:cs="Times New Roman"/>
          <w:i/>
          <w:iCs/>
          <w:sz w:val="20"/>
          <w:szCs w:val="24"/>
          <w:lang w:val="en-GB" w:eastAsia="en-GB"/>
        </w:rPr>
        <w:t xml:space="preserve"> Change ‎Confirmation message does not trigger the source SN to stop data transmission to the UE. </w:t>
      </w:r>
      <w:r w:rsidRPr="008D5260">
        <w:rPr>
          <w:rFonts w:ascii="Arial" w:eastAsia="MS Mincho" w:hAnsi="Arial" w:cs="Times New Roman"/>
          <w:i/>
          <w:iCs/>
          <w:sz w:val="20"/>
          <w:szCs w:val="24"/>
          <w:lang w:val="en-GB" w:eastAsia="en-GB"/>
        </w:rPr>
        <w:lastRenderedPageBreak/>
        <w:t xml:space="preserve">Also another message from the MN to the source SN is required upon the execution of ‎CPC to inform the source SN to stop data transmission to the UE. ‎ RAN2 informs this agreement to RAN3. </w:t>
      </w:r>
    </w:p>
    <w:p w14:paraId="59CDC239" w14:textId="77777777" w:rsidR="008D5260" w:rsidRDefault="008D5260" w:rsidP="0008428A">
      <w:pPr>
        <w:spacing w:after="120"/>
        <w:rPr>
          <w:rFonts w:ascii="Arial" w:hAnsi="Arial" w:cs="Arial"/>
          <w:lang w:eastAsia="ko-KR"/>
        </w:rPr>
      </w:pPr>
    </w:p>
    <w:p w14:paraId="63441797" w14:textId="6F4DA604" w:rsidR="008D5260" w:rsidRPr="008D5260" w:rsidRDefault="008D5260" w:rsidP="008D5260">
      <w:pPr>
        <w:tabs>
          <w:tab w:val="left" w:pos="1622"/>
        </w:tabs>
        <w:ind w:left="1622" w:hanging="363"/>
        <w:jc w:val="left"/>
        <w:rPr>
          <w:rFonts w:ascii="Arial" w:eastAsia="MS Mincho" w:hAnsi="Arial" w:cs="Times New Roman"/>
          <w:b/>
          <w:i/>
          <w:iCs/>
          <w:sz w:val="20"/>
          <w:szCs w:val="24"/>
          <w:lang w:val="en-GB" w:eastAsia="en-GB"/>
        </w:rPr>
      </w:pPr>
      <w:r w:rsidRPr="008D5260">
        <w:rPr>
          <w:rFonts w:ascii="Arial" w:eastAsia="MS Mincho" w:hAnsi="Arial" w:cs="Times New Roman" w:hint="eastAsia"/>
          <w:b/>
          <w:i/>
          <w:iCs/>
          <w:sz w:val="20"/>
          <w:szCs w:val="24"/>
          <w:lang w:val="en-GB" w:eastAsia="en-GB"/>
        </w:rPr>
        <w:t>7</w:t>
      </w:r>
      <w:r w:rsidRPr="008D5260">
        <w:rPr>
          <w:rFonts w:ascii="Arial" w:eastAsia="MS Mincho" w:hAnsi="Arial" w:cs="Times New Roman" w:hint="eastAsia"/>
          <w:b/>
          <w:i/>
          <w:iCs/>
          <w:sz w:val="20"/>
          <w:szCs w:val="24"/>
          <w:lang w:val="en-GB" w:eastAsia="en-GB"/>
        </w:rPr>
        <w:tab/>
      </w:r>
      <w:r w:rsidRPr="00B53601">
        <w:rPr>
          <w:rFonts w:ascii="Arial" w:eastAsia="MS Mincho" w:hAnsi="Arial" w:cs="Times New Roman"/>
          <w:b/>
          <w:i/>
          <w:iCs/>
          <w:sz w:val="20"/>
          <w:szCs w:val="24"/>
          <w:lang w:val="en-GB" w:eastAsia="en-GB"/>
        </w:rPr>
        <w:t>M</w:t>
      </w:r>
      <w:r w:rsidRPr="008D5260">
        <w:rPr>
          <w:rFonts w:ascii="Arial" w:eastAsia="MS Mincho" w:hAnsi="Arial" w:cs="Times New Roman" w:hint="eastAsia"/>
          <w:b/>
          <w:i/>
          <w:iCs/>
          <w:sz w:val="20"/>
          <w:szCs w:val="24"/>
          <w:lang w:val="en-GB" w:eastAsia="en-GB"/>
        </w:rPr>
        <w:t>essage contents for step 1, 2 and 3</w:t>
      </w:r>
      <w:r w:rsidRPr="008D5260">
        <w:rPr>
          <w:rFonts w:ascii="Arial" w:eastAsia="MS Mincho" w:hAnsi="Arial" w:cs="Times New Roman" w:hint="eastAsia"/>
          <w:b/>
          <w:i/>
          <w:iCs/>
          <w:sz w:val="20"/>
          <w:szCs w:val="24"/>
          <w:lang w:val="en-GB" w:eastAsia="en-GB"/>
        </w:rPr>
        <w:t>：</w:t>
      </w:r>
    </w:p>
    <w:p w14:paraId="4649E3DB" w14:textId="77777777"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r w:rsidRPr="008D5260">
        <w:rPr>
          <w:rFonts w:ascii="Arial" w:eastAsia="MS Mincho" w:hAnsi="Arial" w:cs="Times New Roman"/>
          <w:i/>
          <w:iCs/>
          <w:sz w:val="20"/>
          <w:szCs w:val="24"/>
          <w:lang w:val="en-GB" w:eastAsia="en-GB"/>
        </w:rPr>
        <w:t>-</w:t>
      </w:r>
      <w:r w:rsidRPr="008D5260">
        <w:rPr>
          <w:rFonts w:ascii="Arial" w:eastAsia="MS Mincho" w:hAnsi="Arial" w:cs="Times New Roman"/>
          <w:i/>
          <w:iCs/>
          <w:sz w:val="20"/>
          <w:szCs w:val="24"/>
          <w:lang w:val="en-GB" w:eastAsia="en-GB"/>
        </w:rPr>
        <w:tab/>
        <w:t>SN Change Required:</w:t>
      </w:r>
    </w:p>
    <w:p w14:paraId="1BB726E5" w14:textId="77777777"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proofErr w:type="gramStart"/>
      <w:r w:rsidRPr="008D5260">
        <w:rPr>
          <w:rFonts w:ascii="Arial" w:eastAsia="MS Mincho" w:hAnsi="Arial" w:cs="Times New Roman"/>
          <w:i/>
          <w:iCs/>
          <w:sz w:val="20"/>
          <w:szCs w:val="24"/>
          <w:lang w:val="en-GB" w:eastAsia="en-GB"/>
        </w:rPr>
        <w:t>o</w:t>
      </w:r>
      <w:proofErr w:type="gramEnd"/>
      <w:r w:rsidRPr="008D5260">
        <w:rPr>
          <w:rFonts w:ascii="Arial" w:eastAsia="MS Mincho" w:hAnsi="Arial" w:cs="Times New Roman"/>
          <w:i/>
          <w:iCs/>
          <w:sz w:val="20"/>
          <w:szCs w:val="24"/>
          <w:lang w:val="en-GB" w:eastAsia="en-GB"/>
        </w:rPr>
        <w:tab/>
        <w:t>The legacy content as baseline</w:t>
      </w:r>
    </w:p>
    <w:p w14:paraId="5C5BECF7" w14:textId="77777777"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proofErr w:type="gramStart"/>
      <w:r w:rsidRPr="008D5260">
        <w:rPr>
          <w:rFonts w:ascii="Arial" w:eastAsia="MS Mincho" w:hAnsi="Arial" w:cs="Times New Roman"/>
          <w:i/>
          <w:iCs/>
          <w:sz w:val="20"/>
          <w:szCs w:val="24"/>
          <w:lang w:val="en-GB" w:eastAsia="en-GB"/>
        </w:rPr>
        <w:t>o</w:t>
      </w:r>
      <w:proofErr w:type="gramEnd"/>
      <w:r w:rsidRPr="008D5260">
        <w:rPr>
          <w:rFonts w:ascii="Arial" w:eastAsia="MS Mincho" w:hAnsi="Arial" w:cs="Times New Roman"/>
          <w:i/>
          <w:iCs/>
          <w:sz w:val="20"/>
          <w:szCs w:val="24"/>
          <w:lang w:val="en-GB" w:eastAsia="en-GB"/>
        </w:rPr>
        <w:tab/>
        <w:t xml:space="preserve">Execution condition per candidate cell, </w:t>
      </w:r>
    </w:p>
    <w:p w14:paraId="4D9EAE66" w14:textId="77777777"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proofErr w:type="gramStart"/>
      <w:r w:rsidRPr="008D5260">
        <w:rPr>
          <w:rFonts w:ascii="Arial" w:eastAsia="MS Mincho" w:hAnsi="Arial" w:cs="Times New Roman"/>
          <w:i/>
          <w:iCs/>
          <w:sz w:val="20"/>
          <w:szCs w:val="24"/>
          <w:lang w:val="en-GB" w:eastAsia="en-GB"/>
        </w:rPr>
        <w:t>o</w:t>
      </w:r>
      <w:proofErr w:type="gramEnd"/>
      <w:r w:rsidRPr="008D5260">
        <w:rPr>
          <w:rFonts w:ascii="Arial" w:eastAsia="MS Mincho" w:hAnsi="Arial" w:cs="Times New Roman"/>
          <w:i/>
          <w:iCs/>
          <w:sz w:val="20"/>
          <w:szCs w:val="24"/>
          <w:lang w:val="en-GB" w:eastAsia="en-GB"/>
        </w:rPr>
        <w:tab/>
        <w:t>FFS whether an indication for CPC should be added.</w:t>
      </w:r>
    </w:p>
    <w:p w14:paraId="5B9563C2" w14:textId="77777777"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r w:rsidRPr="008D5260">
        <w:rPr>
          <w:rFonts w:ascii="Arial" w:eastAsia="MS Mincho" w:hAnsi="Arial" w:cs="Times New Roman"/>
          <w:i/>
          <w:iCs/>
          <w:sz w:val="20"/>
          <w:szCs w:val="24"/>
          <w:lang w:val="en-GB" w:eastAsia="en-GB"/>
        </w:rPr>
        <w:t>-</w:t>
      </w:r>
      <w:r w:rsidRPr="008D5260">
        <w:rPr>
          <w:rFonts w:ascii="Arial" w:eastAsia="MS Mincho" w:hAnsi="Arial" w:cs="Times New Roman"/>
          <w:i/>
          <w:iCs/>
          <w:sz w:val="20"/>
          <w:szCs w:val="24"/>
          <w:lang w:val="en-GB" w:eastAsia="en-GB"/>
        </w:rPr>
        <w:tab/>
        <w:t xml:space="preserve">SN Addition </w:t>
      </w:r>
      <w:proofErr w:type="gramStart"/>
      <w:r w:rsidRPr="008D5260">
        <w:rPr>
          <w:rFonts w:ascii="Arial" w:eastAsia="MS Mincho" w:hAnsi="Arial" w:cs="Times New Roman"/>
          <w:i/>
          <w:iCs/>
          <w:sz w:val="20"/>
          <w:szCs w:val="24"/>
          <w:lang w:val="en-GB" w:eastAsia="en-GB"/>
        </w:rPr>
        <w:t>Request :</w:t>
      </w:r>
      <w:proofErr w:type="gramEnd"/>
    </w:p>
    <w:p w14:paraId="0D20E81D" w14:textId="77777777"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proofErr w:type="gramStart"/>
      <w:r w:rsidRPr="008D5260">
        <w:rPr>
          <w:rFonts w:ascii="Arial" w:eastAsia="MS Mincho" w:hAnsi="Arial" w:cs="Times New Roman"/>
          <w:i/>
          <w:iCs/>
          <w:sz w:val="20"/>
          <w:szCs w:val="24"/>
          <w:lang w:val="en-GB" w:eastAsia="en-GB"/>
        </w:rPr>
        <w:t>o</w:t>
      </w:r>
      <w:proofErr w:type="gramEnd"/>
      <w:r w:rsidRPr="008D5260">
        <w:rPr>
          <w:rFonts w:ascii="Arial" w:eastAsia="MS Mincho" w:hAnsi="Arial" w:cs="Times New Roman"/>
          <w:i/>
          <w:iCs/>
          <w:sz w:val="20"/>
          <w:szCs w:val="24"/>
          <w:lang w:val="en-GB" w:eastAsia="en-GB"/>
        </w:rPr>
        <w:tab/>
        <w:t xml:space="preserve">The legacy content of as baseline, </w:t>
      </w:r>
    </w:p>
    <w:p w14:paraId="427563D2" w14:textId="77777777"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proofErr w:type="gramStart"/>
      <w:r w:rsidRPr="008D5260">
        <w:rPr>
          <w:rFonts w:ascii="Arial" w:eastAsia="MS Mincho" w:hAnsi="Arial" w:cs="Times New Roman"/>
          <w:i/>
          <w:iCs/>
          <w:sz w:val="20"/>
          <w:szCs w:val="24"/>
          <w:lang w:val="en-GB" w:eastAsia="en-GB"/>
        </w:rPr>
        <w:t>o</w:t>
      </w:r>
      <w:proofErr w:type="gramEnd"/>
      <w:r w:rsidRPr="008D5260">
        <w:rPr>
          <w:rFonts w:ascii="Arial" w:eastAsia="MS Mincho" w:hAnsi="Arial" w:cs="Times New Roman"/>
          <w:i/>
          <w:iCs/>
          <w:sz w:val="20"/>
          <w:szCs w:val="24"/>
          <w:lang w:val="en-GB" w:eastAsia="en-GB"/>
        </w:rPr>
        <w:tab/>
        <w:t>FFS whether the indication for CPC should be added.</w:t>
      </w:r>
    </w:p>
    <w:p w14:paraId="2C834D7A" w14:textId="77777777"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r w:rsidRPr="008D5260">
        <w:rPr>
          <w:rFonts w:ascii="Arial" w:eastAsia="MS Mincho" w:hAnsi="Arial" w:cs="Times New Roman"/>
          <w:i/>
          <w:iCs/>
          <w:sz w:val="20"/>
          <w:szCs w:val="24"/>
          <w:lang w:val="en-GB" w:eastAsia="en-GB"/>
        </w:rPr>
        <w:t>-</w:t>
      </w:r>
      <w:r w:rsidRPr="008D5260">
        <w:rPr>
          <w:rFonts w:ascii="Arial" w:eastAsia="MS Mincho" w:hAnsi="Arial" w:cs="Times New Roman"/>
          <w:i/>
          <w:iCs/>
          <w:sz w:val="20"/>
          <w:szCs w:val="24"/>
          <w:lang w:val="en-GB" w:eastAsia="en-GB"/>
        </w:rPr>
        <w:tab/>
        <w:t>SN Addition Request Acknowledge:</w:t>
      </w:r>
    </w:p>
    <w:p w14:paraId="44400129" w14:textId="77777777"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proofErr w:type="gramStart"/>
      <w:r w:rsidRPr="008D5260">
        <w:rPr>
          <w:rFonts w:ascii="Arial" w:eastAsia="MS Mincho" w:hAnsi="Arial" w:cs="Times New Roman"/>
          <w:i/>
          <w:iCs/>
          <w:sz w:val="20"/>
          <w:szCs w:val="24"/>
          <w:lang w:val="en-GB" w:eastAsia="en-GB"/>
        </w:rPr>
        <w:t>o</w:t>
      </w:r>
      <w:proofErr w:type="gramEnd"/>
      <w:r w:rsidRPr="008D5260">
        <w:rPr>
          <w:rFonts w:ascii="Arial" w:eastAsia="MS Mincho" w:hAnsi="Arial" w:cs="Times New Roman"/>
          <w:i/>
          <w:iCs/>
          <w:sz w:val="20"/>
          <w:szCs w:val="24"/>
          <w:lang w:val="en-GB" w:eastAsia="en-GB"/>
        </w:rPr>
        <w:tab/>
        <w:t xml:space="preserve">The legacy content as baseline , </w:t>
      </w:r>
    </w:p>
    <w:p w14:paraId="66795271" w14:textId="77777777"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proofErr w:type="gramStart"/>
      <w:r w:rsidRPr="008D5260">
        <w:rPr>
          <w:rFonts w:ascii="Arial" w:eastAsia="MS Mincho" w:hAnsi="Arial" w:cs="Times New Roman"/>
          <w:i/>
          <w:iCs/>
          <w:sz w:val="20"/>
          <w:szCs w:val="24"/>
          <w:lang w:val="en-GB" w:eastAsia="en-GB"/>
        </w:rPr>
        <w:t>o</w:t>
      </w:r>
      <w:proofErr w:type="gramEnd"/>
      <w:r w:rsidRPr="008D5260">
        <w:rPr>
          <w:rFonts w:ascii="Arial" w:eastAsia="MS Mincho" w:hAnsi="Arial" w:cs="Times New Roman"/>
          <w:i/>
          <w:iCs/>
          <w:sz w:val="20"/>
          <w:szCs w:val="24"/>
          <w:lang w:val="en-GB" w:eastAsia="en-GB"/>
        </w:rPr>
        <w:tab/>
        <w:t>FFS whether accepted cell list should be added.</w:t>
      </w:r>
    </w:p>
    <w:p w14:paraId="24035EEA" w14:textId="77777777" w:rsidR="008D5260" w:rsidRDefault="008D5260" w:rsidP="0008428A">
      <w:pPr>
        <w:spacing w:after="120"/>
        <w:rPr>
          <w:rFonts w:ascii="Arial" w:hAnsi="Arial" w:cs="Arial"/>
          <w:lang w:eastAsia="ko-KR"/>
        </w:rPr>
      </w:pPr>
    </w:p>
    <w:p w14:paraId="227ABBE9" w14:textId="3EA59981"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r w:rsidRPr="008D5260">
        <w:rPr>
          <w:rFonts w:ascii="Arial" w:eastAsia="MS Mincho" w:hAnsi="Arial" w:cs="Times New Roman"/>
          <w:i/>
          <w:iCs/>
          <w:sz w:val="20"/>
          <w:szCs w:val="24"/>
          <w:lang w:val="en-GB" w:eastAsia="en-GB"/>
        </w:rPr>
        <w:t xml:space="preserve">8 </w:t>
      </w:r>
      <w:r w:rsidRPr="008D5260">
        <w:rPr>
          <w:rFonts w:ascii="Arial" w:eastAsia="MS Mincho" w:hAnsi="Arial" w:cs="Times New Roman"/>
          <w:i/>
          <w:iCs/>
          <w:sz w:val="20"/>
          <w:szCs w:val="24"/>
          <w:lang w:val="en-GB" w:eastAsia="en-GB"/>
        </w:rPr>
        <w:tab/>
        <w:t>RAN2 understand</w:t>
      </w:r>
      <w:r w:rsidR="00A14851">
        <w:rPr>
          <w:rFonts w:ascii="Arial" w:eastAsia="MS Mincho" w:hAnsi="Arial" w:cs="Times New Roman"/>
          <w:i/>
          <w:iCs/>
          <w:sz w:val="20"/>
          <w:szCs w:val="24"/>
          <w:lang w:val="en-GB" w:eastAsia="en-GB"/>
        </w:rPr>
        <w:t>s</w:t>
      </w:r>
      <w:r w:rsidRPr="008D5260">
        <w:rPr>
          <w:rFonts w:ascii="Arial" w:eastAsia="MS Mincho" w:hAnsi="Arial" w:cs="Times New Roman"/>
          <w:i/>
          <w:iCs/>
          <w:sz w:val="20"/>
          <w:szCs w:val="24"/>
          <w:lang w:val="en-GB" w:eastAsia="en-GB"/>
        </w:rPr>
        <w:t xml:space="preserve"> cancellation and modification of conditional configuration initiated by the target ‎SN, source SN and MN are supported. RAN2 wait for RAN3 progress before further discussions on ‎remaining aspects. </w:t>
      </w:r>
    </w:p>
    <w:p w14:paraId="59879849" w14:textId="77777777"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p>
    <w:p w14:paraId="488EDEEC" w14:textId="2E424032" w:rsidR="008D5260" w:rsidRPr="008D5260" w:rsidRDefault="008D5260" w:rsidP="008D5260">
      <w:pPr>
        <w:tabs>
          <w:tab w:val="left" w:pos="1622"/>
        </w:tabs>
        <w:ind w:left="1622" w:hanging="363"/>
        <w:jc w:val="left"/>
        <w:rPr>
          <w:rFonts w:ascii="Arial" w:eastAsia="MS Mincho" w:hAnsi="Arial" w:cs="Times New Roman"/>
          <w:i/>
          <w:iCs/>
          <w:sz w:val="20"/>
          <w:szCs w:val="24"/>
          <w:lang w:val="en-GB" w:eastAsia="en-GB"/>
        </w:rPr>
      </w:pPr>
      <w:r w:rsidRPr="008D5260">
        <w:rPr>
          <w:rFonts w:ascii="Arial" w:eastAsia="MS Mincho" w:hAnsi="Arial" w:cs="Times New Roman"/>
          <w:i/>
          <w:iCs/>
          <w:sz w:val="20"/>
          <w:szCs w:val="24"/>
          <w:lang w:val="en-GB" w:eastAsia="en-GB"/>
        </w:rPr>
        <w:t xml:space="preserve">9 </w:t>
      </w:r>
      <w:r w:rsidRPr="008D5260">
        <w:rPr>
          <w:rFonts w:ascii="Arial" w:eastAsia="MS Mincho" w:hAnsi="Arial" w:cs="Times New Roman"/>
          <w:i/>
          <w:iCs/>
          <w:sz w:val="20"/>
          <w:szCs w:val="24"/>
          <w:lang w:val="en-GB" w:eastAsia="en-GB"/>
        </w:rPr>
        <w:tab/>
      </w:r>
      <w:r w:rsidR="00B53601" w:rsidRPr="00B53601">
        <w:rPr>
          <w:rFonts w:ascii="Arial" w:eastAsia="MS Mincho" w:hAnsi="Arial" w:cs="Times New Roman"/>
          <w:i/>
          <w:iCs/>
          <w:sz w:val="20"/>
          <w:szCs w:val="24"/>
          <w:lang w:val="en-GB" w:eastAsia="en-GB"/>
        </w:rPr>
        <w:t>Baseline is that CHO and CPAC can be supported simultaneously. Details can be discussed in a later stage when time allows</w:t>
      </w:r>
    </w:p>
    <w:p w14:paraId="41E25F41" w14:textId="77777777" w:rsidR="008D5260" w:rsidRDefault="008D5260" w:rsidP="0008428A">
      <w:pPr>
        <w:spacing w:after="120"/>
        <w:rPr>
          <w:rFonts w:ascii="Arial" w:hAnsi="Arial" w:cs="Arial"/>
          <w:lang w:eastAsia="ko-KR"/>
        </w:rPr>
      </w:pPr>
    </w:p>
    <w:p w14:paraId="18C0438A" w14:textId="5FB6DB42" w:rsidR="00D17D78" w:rsidRDefault="00A14851" w:rsidP="00D17D78">
      <w:pPr>
        <w:spacing w:after="120"/>
        <w:rPr>
          <w:rFonts w:ascii="Arial" w:hAnsi="Arial" w:cs="Arial"/>
          <w:sz w:val="20"/>
          <w:szCs w:val="20"/>
          <w:lang w:val="en-GB" w:eastAsia="ko-KR"/>
        </w:rPr>
      </w:pPr>
      <w:r>
        <w:rPr>
          <w:rFonts w:ascii="Arial" w:hAnsi="Arial" w:cs="Arial"/>
          <w:sz w:val="20"/>
          <w:szCs w:val="20"/>
          <w:lang w:val="en-GB" w:eastAsia="ko-KR"/>
        </w:rPr>
        <w:t>The primary</w:t>
      </w:r>
      <w:r w:rsidR="00D17D78">
        <w:rPr>
          <w:rFonts w:ascii="Arial" w:hAnsi="Arial" w:cs="Arial"/>
          <w:sz w:val="20"/>
          <w:szCs w:val="20"/>
          <w:lang w:val="en-GB" w:eastAsia="ko-KR"/>
        </w:rPr>
        <w:t xml:space="preserve"> aspect discussed but not concluded is whether to adopt solution 1 or solution 2 i.e. whether to have an additional procedure towards S-SN before MN forwards the CPAC configuration to the UE.</w:t>
      </w:r>
      <w:r>
        <w:rPr>
          <w:rFonts w:ascii="Arial" w:hAnsi="Arial" w:cs="Arial"/>
          <w:sz w:val="20"/>
          <w:szCs w:val="20"/>
          <w:lang w:val="en-GB" w:eastAsia="ko-KR"/>
        </w:rPr>
        <w:t xml:space="preserve"> This contribution focusses on resolving that particular aspect.</w:t>
      </w:r>
    </w:p>
    <w:p w14:paraId="63BAC02C" w14:textId="1A3818C5" w:rsidR="00B53601" w:rsidRDefault="00A31C14" w:rsidP="00B53601">
      <w:pPr>
        <w:pStyle w:val="Heading2"/>
        <w:rPr>
          <w:lang w:eastAsia="ko-KR"/>
        </w:rPr>
      </w:pPr>
      <w:r>
        <w:rPr>
          <w:lang w:eastAsia="ko-KR"/>
        </w:rPr>
        <w:t>D</w:t>
      </w:r>
      <w:r w:rsidR="00B53601">
        <w:rPr>
          <w:lang w:eastAsia="ko-KR"/>
        </w:rPr>
        <w:t>ecid</w:t>
      </w:r>
      <w:r>
        <w:rPr>
          <w:lang w:eastAsia="ko-KR"/>
        </w:rPr>
        <w:t>ing</w:t>
      </w:r>
      <w:r w:rsidR="00B53601">
        <w:rPr>
          <w:lang w:eastAsia="ko-KR"/>
        </w:rPr>
        <w:t xml:space="preserve"> between solution 1 and 2</w:t>
      </w:r>
    </w:p>
    <w:p w14:paraId="3C4E538E" w14:textId="77777777" w:rsidR="000865CF" w:rsidRDefault="000865CF" w:rsidP="000865CF">
      <w:pPr>
        <w:pStyle w:val="Heading3"/>
        <w:rPr>
          <w:lang w:eastAsia="ko-KR"/>
        </w:rPr>
      </w:pPr>
      <w:r>
        <w:rPr>
          <w:lang w:eastAsia="ko-KR"/>
        </w:rPr>
        <w:t>Starting point</w:t>
      </w:r>
    </w:p>
    <w:p w14:paraId="6DAA6714" w14:textId="6C93DB29" w:rsidR="00A31C14" w:rsidRDefault="00A31C14" w:rsidP="00A31C14">
      <w:pPr>
        <w:spacing w:after="120"/>
        <w:rPr>
          <w:rFonts w:ascii="Arial" w:hAnsi="Arial" w:cs="Arial"/>
          <w:sz w:val="20"/>
          <w:szCs w:val="20"/>
          <w:lang w:val="en-GB" w:eastAsia="ko-KR"/>
        </w:rPr>
      </w:pPr>
      <w:r w:rsidRPr="00AC27B4">
        <w:rPr>
          <w:rFonts w:ascii="Arial" w:hAnsi="Arial" w:cs="Arial"/>
          <w:sz w:val="20"/>
          <w:szCs w:val="20"/>
          <w:lang w:val="en-GB" w:eastAsia="ko-KR"/>
        </w:rPr>
        <w:t xml:space="preserve">We </w:t>
      </w:r>
      <w:r>
        <w:rPr>
          <w:rFonts w:ascii="Arial" w:hAnsi="Arial" w:cs="Arial"/>
          <w:sz w:val="20"/>
          <w:szCs w:val="20"/>
          <w:lang w:val="en-GB" w:eastAsia="ko-KR"/>
        </w:rPr>
        <w:t xml:space="preserve">think </w:t>
      </w:r>
      <w:r w:rsidRPr="00AC27B4">
        <w:rPr>
          <w:rFonts w:ascii="Arial" w:hAnsi="Arial" w:cs="Arial"/>
          <w:sz w:val="20"/>
          <w:szCs w:val="20"/>
          <w:lang w:val="en-GB" w:eastAsia="ko-KR"/>
        </w:rPr>
        <w:t>solution 1</w:t>
      </w:r>
      <w:r>
        <w:rPr>
          <w:rFonts w:ascii="Arial" w:hAnsi="Arial" w:cs="Arial"/>
          <w:sz w:val="20"/>
          <w:szCs w:val="20"/>
          <w:lang w:val="en-GB" w:eastAsia="ko-KR"/>
        </w:rPr>
        <w:t xml:space="preserve"> is </w:t>
      </w:r>
      <w:r w:rsidR="000865CF">
        <w:rPr>
          <w:rFonts w:ascii="Arial" w:hAnsi="Arial" w:cs="Arial"/>
          <w:sz w:val="20"/>
          <w:szCs w:val="20"/>
          <w:lang w:val="en-GB" w:eastAsia="ko-KR"/>
        </w:rPr>
        <w:t>clearly</w:t>
      </w:r>
      <w:r w:rsidR="000865CF" w:rsidRPr="00AC27B4">
        <w:rPr>
          <w:rFonts w:ascii="Arial" w:hAnsi="Arial" w:cs="Arial"/>
          <w:sz w:val="20"/>
          <w:szCs w:val="20"/>
          <w:lang w:val="en-GB" w:eastAsia="ko-KR"/>
        </w:rPr>
        <w:t xml:space="preserve"> </w:t>
      </w:r>
      <w:r>
        <w:rPr>
          <w:rFonts w:ascii="Arial" w:hAnsi="Arial" w:cs="Arial"/>
          <w:sz w:val="20"/>
          <w:szCs w:val="20"/>
          <w:lang w:val="en-GB" w:eastAsia="ko-KR"/>
        </w:rPr>
        <w:t xml:space="preserve">the baseline procedure as it is most consistent with general principles and previous agreements. Solution 2 was raised </w:t>
      </w:r>
      <w:r w:rsidRPr="00AC27B4">
        <w:rPr>
          <w:rFonts w:ascii="Arial" w:hAnsi="Arial" w:cs="Arial"/>
          <w:sz w:val="20"/>
          <w:szCs w:val="20"/>
          <w:lang w:val="en-GB" w:eastAsia="ko-KR"/>
        </w:rPr>
        <w:t xml:space="preserve">to address </w:t>
      </w:r>
      <w:proofErr w:type="spellStart"/>
      <w:r>
        <w:rPr>
          <w:rFonts w:ascii="Arial" w:hAnsi="Arial" w:cs="Arial"/>
          <w:sz w:val="20"/>
          <w:szCs w:val="20"/>
          <w:lang w:val="en-GB" w:eastAsia="ko-KR"/>
        </w:rPr>
        <w:t>cleanup</w:t>
      </w:r>
      <w:proofErr w:type="spellEnd"/>
      <w:r>
        <w:rPr>
          <w:rFonts w:ascii="Arial" w:hAnsi="Arial" w:cs="Arial"/>
          <w:sz w:val="20"/>
          <w:szCs w:val="20"/>
          <w:lang w:val="en-GB" w:eastAsia="ko-KR"/>
        </w:rPr>
        <w:t xml:space="preserve"> of S-SN configuration related to CHO candidates not admitted by T-SN e.g. measurement gap, measurement IDs, reporting configurations.</w:t>
      </w:r>
    </w:p>
    <w:p w14:paraId="3D416706" w14:textId="546F1579" w:rsidR="00A31C14" w:rsidRDefault="00A31C14" w:rsidP="00A31C14">
      <w:pPr>
        <w:spacing w:after="120"/>
        <w:rPr>
          <w:rFonts w:ascii="Arial" w:hAnsi="Arial" w:cs="Arial"/>
          <w:sz w:val="20"/>
          <w:szCs w:val="20"/>
          <w:lang w:val="en-GB" w:eastAsia="ko-KR"/>
        </w:rPr>
      </w:pPr>
      <w:r>
        <w:rPr>
          <w:rFonts w:ascii="Arial" w:hAnsi="Arial" w:cs="Arial"/>
          <w:sz w:val="20"/>
          <w:szCs w:val="20"/>
          <w:lang w:val="en-GB" w:eastAsia="ko-KR"/>
        </w:rPr>
        <w:t xml:space="preserve">We think discussion showed that many companies agree that measurement configurations for evaluation of CHO candidates that were not admitted are not causing any real problem and that specification offers means for network to handle any </w:t>
      </w:r>
      <w:proofErr w:type="spellStart"/>
      <w:r>
        <w:rPr>
          <w:rFonts w:ascii="Arial" w:hAnsi="Arial" w:cs="Arial"/>
          <w:sz w:val="20"/>
          <w:szCs w:val="20"/>
          <w:lang w:val="en-GB" w:eastAsia="ko-KR"/>
        </w:rPr>
        <w:t>cleanup</w:t>
      </w:r>
      <w:proofErr w:type="spellEnd"/>
      <w:r>
        <w:rPr>
          <w:rFonts w:ascii="Arial" w:hAnsi="Arial" w:cs="Arial"/>
          <w:sz w:val="20"/>
          <w:szCs w:val="20"/>
          <w:lang w:val="en-GB" w:eastAsia="ko-KR"/>
        </w:rPr>
        <w:t xml:space="preserve"> network may desire to perform. I.e. we understand a large majority agrees this can be left to network implementation. We think it is clear that issue raised not at all a showstopper for solution 1.</w:t>
      </w:r>
    </w:p>
    <w:p w14:paraId="5834F9CE" w14:textId="2DA38CEE" w:rsidR="00A31C14" w:rsidRDefault="00A31C14" w:rsidP="00A31C14">
      <w:pPr>
        <w:spacing w:after="120"/>
        <w:rPr>
          <w:rFonts w:ascii="Arial" w:hAnsi="Arial" w:cs="Arial"/>
          <w:sz w:val="20"/>
          <w:szCs w:val="20"/>
          <w:lang w:val="en-GB" w:eastAsia="ko-KR"/>
        </w:rPr>
      </w:pPr>
      <w:r>
        <w:rPr>
          <w:rFonts w:ascii="Arial" w:hAnsi="Arial" w:cs="Arial"/>
          <w:sz w:val="20"/>
          <w:szCs w:val="20"/>
          <w:lang w:val="en-GB" w:eastAsia="ko-KR"/>
        </w:rPr>
        <w:t>Solution 2 clearly introduces additional complexities and issues, possibly re-opening some previous agreements e.g. regarding how/ when to transfer conditions. Hence, we altogether propose:</w:t>
      </w:r>
    </w:p>
    <w:p w14:paraId="30AF95FE" w14:textId="0E806E2A" w:rsidR="00A31C14" w:rsidRPr="00516434" w:rsidRDefault="00A31C14" w:rsidP="00A31C14">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1</w:t>
      </w:r>
      <w:r>
        <w:rPr>
          <w:rFonts w:ascii="Arial" w:hAnsi="Arial" w:cs="Arial"/>
          <w:sz w:val="20"/>
          <w:szCs w:val="20"/>
          <w:lang w:val="en-GB" w:eastAsia="ko-KR"/>
        </w:rPr>
        <w:t>:</w:t>
      </w:r>
      <w:r>
        <w:rPr>
          <w:rFonts w:ascii="Arial" w:hAnsi="Arial" w:cs="Arial"/>
          <w:sz w:val="20"/>
          <w:szCs w:val="20"/>
          <w:lang w:val="en-GB" w:eastAsia="ko-KR"/>
        </w:rPr>
        <w:tab/>
        <w:t>Adopt solution 1 as the baseline for R17 SN initiated inter SN CPC</w:t>
      </w:r>
    </w:p>
    <w:p w14:paraId="5B1A1082" w14:textId="77777777" w:rsidR="00A31C14" w:rsidRDefault="00A31C14" w:rsidP="00A31C14">
      <w:pPr>
        <w:rPr>
          <w:rFonts w:ascii="Arial" w:hAnsi="Arial" w:cs="Arial"/>
          <w:lang w:eastAsia="ko-KR"/>
        </w:rPr>
      </w:pPr>
    </w:p>
    <w:p w14:paraId="1224F09A" w14:textId="77777777" w:rsidR="000865CF" w:rsidRDefault="000865CF" w:rsidP="000865CF">
      <w:pPr>
        <w:spacing w:after="120"/>
        <w:rPr>
          <w:rFonts w:ascii="Arial" w:hAnsi="Arial" w:cs="Arial"/>
          <w:sz w:val="20"/>
          <w:szCs w:val="20"/>
          <w:lang w:val="en-GB" w:eastAsia="ko-KR"/>
        </w:rPr>
      </w:pPr>
      <w:r>
        <w:rPr>
          <w:rFonts w:ascii="Arial" w:hAnsi="Arial" w:cs="Arial"/>
          <w:sz w:val="20"/>
          <w:szCs w:val="20"/>
          <w:lang w:val="en-GB" w:eastAsia="ko-KR"/>
        </w:rPr>
        <w:t>As indicated in the previous, w</w:t>
      </w:r>
      <w:r w:rsidR="00A31C14">
        <w:rPr>
          <w:rFonts w:ascii="Arial" w:hAnsi="Arial" w:cs="Arial"/>
          <w:sz w:val="20"/>
          <w:szCs w:val="20"/>
          <w:lang w:val="en-GB" w:eastAsia="ko-KR"/>
        </w:rPr>
        <w:t xml:space="preserve">e think </w:t>
      </w:r>
      <w:proofErr w:type="spellStart"/>
      <w:r>
        <w:rPr>
          <w:rFonts w:ascii="Arial" w:hAnsi="Arial" w:cs="Arial"/>
          <w:sz w:val="20"/>
          <w:szCs w:val="20"/>
          <w:lang w:val="en-GB" w:eastAsia="ko-KR"/>
        </w:rPr>
        <w:t>cleanup</w:t>
      </w:r>
      <w:proofErr w:type="spellEnd"/>
      <w:r>
        <w:rPr>
          <w:rFonts w:ascii="Arial" w:hAnsi="Arial" w:cs="Arial"/>
          <w:sz w:val="20"/>
          <w:szCs w:val="20"/>
          <w:lang w:val="en-GB" w:eastAsia="ko-KR"/>
        </w:rPr>
        <w:t xml:space="preserve"> of measurement configurations is not a key factor deciding which solution to adopt. For deciding the overall signalling procedure, we think the following aspects are far more important:</w:t>
      </w:r>
    </w:p>
    <w:p w14:paraId="1E4E0A1F" w14:textId="77777777" w:rsidR="001A65BE" w:rsidRPr="001A65BE" w:rsidRDefault="000865CF" w:rsidP="001A65BE">
      <w:pPr>
        <w:pStyle w:val="ListParagraph"/>
        <w:numPr>
          <w:ilvl w:val="0"/>
          <w:numId w:val="19"/>
        </w:numPr>
        <w:spacing w:after="120"/>
        <w:rPr>
          <w:rFonts w:ascii="Arial" w:hAnsi="Arial" w:cs="Arial"/>
          <w:lang w:eastAsia="ko-KR"/>
        </w:rPr>
      </w:pPr>
      <w:r w:rsidRPr="001A65BE">
        <w:rPr>
          <w:rFonts w:ascii="Arial" w:hAnsi="Arial" w:cs="Arial"/>
          <w:lang w:eastAsia="ko-KR"/>
        </w:rPr>
        <w:t xml:space="preserve">Coordination of UE capabilities i.e. </w:t>
      </w:r>
      <w:r w:rsidR="001A65BE" w:rsidRPr="001A65BE">
        <w:rPr>
          <w:rFonts w:ascii="Arial" w:hAnsi="Arial" w:cs="Arial"/>
          <w:lang w:eastAsia="ko-KR"/>
        </w:rPr>
        <w:t>whether this can be common for all CPC candidates indicated to T-SN</w:t>
      </w:r>
    </w:p>
    <w:p w14:paraId="0C339D0A" w14:textId="77777777" w:rsidR="001A65BE" w:rsidRPr="001A65BE" w:rsidRDefault="001A65BE" w:rsidP="001A65BE">
      <w:pPr>
        <w:pStyle w:val="ListParagraph"/>
        <w:numPr>
          <w:ilvl w:val="0"/>
          <w:numId w:val="19"/>
        </w:numPr>
        <w:spacing w:after="120"/>
        <w:rPr>
          <w:rFonts w:ascii="Arial" w:hAnsi="Arial" w:cs="Arial"/>
          <w:lang w:eastAsia="ko-KR"/>
        </w:rPr>
      </w:pPr>
      <w:r w:rsidRPr="001A65BE">
        <w:rPr>
          <w:rFonts w:ascii="Arial" w:hAnsi="Arial" w:cs="Arial"/>
          <w:lang w:eastAsia="ko-KR"/>
        </w:rPr>
        <w:t xml:space="preserve">Radio bearer configuration i.e. whether the radio bearer configuration can be common for all CPC candidates indicated to T-SN </w:t>
      </w:r>
    </w:p>
    <w:p w14:paraId="2175DAA4" w14:textId="77777777" w:rsidR="001A65BE" w:rsidRPr="001A65BE" w:rsidRDefault="001A65BE" w:rsidP="001A65BE">
      <w:pPr>
        <w:pStyle w:val="ListParagraph"/>
        <w:numPr>
          <w:ilvl w:val="0"/>
          <w:numId w:val="19"/>
        </w:numPr>
        <w:spacing w:after="120"/>
        <w:rPr>
          <w:rFonts w:ascii="Arial" w:hAnsi="Arial" w:cs="Arial"/>
          <w:lang w:eastAsia="ko-KR"/>
        </w:rPr>
      </w:pPr>
      <w:r w:rsidRPr="001A65BE">
        <w:rPr>
          <w:rFonts w:ascii="Arial" w:hAnsi="Arial" w:cs="Arial"/>
          <w:lang w:eastAsia="ko-KR"/>
        </w:rPr>
        <w:t>Whether T-SN should be able to suggest alternative candidates, outside the set for which S-SN initiated inter-SN CPC</w:t>
      </w:r>
    </w:p>
    <w:p w14:paraId="59B17151" w14:textId="2A94EC84" w:rsidR="00B53601" w:rsidRPr="004E350F" w:rsidRDefault="001A65BE" w:rsidP="00B53601">
      <w:pPr>
        <w:rPr>
          <w:rFonts w:ascii="Arial" w:hAnsi="Arial" w:cs="Arial"/>
          <w:sz w:val="20"/>
          <w:szCs w:val="20"/>
          <w:lang w:val="en-GB" w:eastAsia="ko-KR"/>
        </w:rPr>
      </w:pPr>
      <w:r w:rsidRPr="004E350F">
        <w:rPr>
          <w:rFonts w:ascii="Arial" w:hAnsi="Arial" w:cs="Arial"/>
          <w:sz w:val="20"/>
          <w:szCs w:val="20"/>
          <w:lang w:val="en-GB" w:eastAsia="ko-KR"/>
        </w:rPr>
        <w:t xml:space="preserve">There may be more of such </w:t>
      </w:r>
      <w:r w:rsidR="00A14851" w:rsidRPr="004E350F">
        <w:rPr>
          <w:rFonts w:ascii="Arial" w:hAnsi="Arial" w:cs="Arial"/>
          <w:sz w:val="20"/>
          <w:szCs w:val="20"/>
          <w:lang w:val="en-GB" w:eastAsia="ko-KR"/>
        </w:rPr>
        <w:t xml:space="preserve">key </w:t>
      </w:r>
      <w:r w:rsidRPr="004E350F">
        <w:rPr>
          <w:rFonts w:ascii="Arial" w:hAnsi="Arial" w:cs="Arial"/>
          <w:sz w:val="20"/>
          <w:szCs w:val="20"/>
          <w:lang w:val="en-GB" w:eastAsia="ko-KR"/>
        </w:rPr>
        <w:t xml:space="preserve">aspects, and to identify these we suggested RAN2 to </w:t>
      </w:r>
      <w:r w:rsidR="00A14851" w:rsidRPr="004E350F">
        <w:rPr>
          <w:rFonts w:ascii="Arial" w:hAnsi="Arial" w:cs="Arial"/>
          <w:sz w:val="20"/>
          <w:szCs w:val="20"/>
          <w:lang w:val="en-GB" w:eastAsia="ko-KR"/>
        </w:rPr>
        <w:t>develop</w:t>
      </w:r>
      <w:r w:rsidRPr="004E350F">
        <w:rPr>
          <w:rFonts w:ascii="Arial" w:hAnsi="Arial" w:cs="Arial"/>
          <w:sz w:val="20"/>
          <w:szCs w:val="20"/>
          <w:lang w:val="en-GB" w:eastAsia="ko-KR"/>
        </w:rPr>
        <w:t xml:space="preserve"> a common view regarding </w:t>
      </w:r>
      <w:r w:rsidR="00A14851" w:rsidRPr="004E350F">
        <w:rPr>
          <w:rFonts w:ascii="Arial" w:hAnsi="Arial" w:cs="Arial"/>
          <w:sz w:val="20"/>
          <w:szCs w:val="20"/>
          <w:lang w:val="en-GB" w:eastAsia="ko-KR"/>
        </w:rPr>
        <w:t xml:space="preserve">the main </w:t>
      </w:r>
      <w:r w:rsidRPr="004E350F">
        <w:rPr>
          <w:rFonts w:ascii="Arial" w:hAnsi="Arial" w:cs="Arial"/>
          <w:sz w:val="20"/>
          <w:szCs w:val="20"/>
          <w:lang w:val="en-GB" w:eastAsia="ko-KR"/>
        </w:rPr>
        <w:t xml:space="preserve">inter-node RRC related information </w:t>
      </w:r>
      <w:r w:rsidR="00A14851" w:rsidRPr="004E350F">
        <w:rPr>
          <w:rFonts w:ascii="Arial" w:hAnsi="Arial" w:cs="Arial"/>
          <w:sz w:val="20"/>
          <w:szCs w:val="20"/>
          <w:lang w:val="en-GB" w:eastAsia="ko-KR"/>
        </w:rPr>
        <w:t xml:space="preserve">to be transferred, in particular the aspect of which parts need to </w:t>
      </w:r>
      <w:r w:rsidRPr="004E350F">
        <w:rPr>
          <w:rFonts w:ascii="Arial" w:hAnsi="Arial" w:cs="Arial"/>
          <w:sz w:val="20"/>
          <w:szCs w:val="20"/>
          <w:lang w:val="en-GB" w:eastAsia="ko-KR"/>
        </w:rPr>
        <w:t>be provided per candidate. Anyhow, for now we will focus on aspects a) to c).</w:t>
      </w:r>
    </w:p>
    <w:p w14:paraId="3674B15D" w14:textId="77777777" w:rsidR="00213798" w:rsidRPr="004E350F" w:rsidRDefault="00213798" w:rsidP="00C023CE">
      <w:pPr>
        <w:spacing w:after="120"/>
        <w:rPr>
          <w:rFonts w:ascii="Arial" w:hAnsi="Arial" w:cs="Arial"/>
          <w:sz w:val="20"/>
          <w:szCs w:val="20"/>
          <w:lang w:val="en-GB" w:eastAsia="ko-KR"/>
        </w:rPr>
      </w:pPr>
    </w:p>
    <w:p w14:paraId="5D60C081" w14:textId="4B1B6010" w:rsidR="001A65BE" w:rsidRDefault="001A65BE" w:rsidP="000865CF">
      <w:pPr>
        <w:pStyle w:val="Heading3"/>
        <w:rPr>
          <w:lang w:eastAsia="ko-KR"/>
        </w:rPr>
      </w:pPr>
      <w:r>
        <w:rPr>
          <w:lang w:eastAsia="ko-KR"/>
        </w:rPr>
        <w:t>Coordination of UE capabilities</w:t>
      </w:r>
    </w:p>
    <w:p w14:paraId="1AADE708" w14:textId="65B5F3FD" w:rsidR="004940D0" w:rsidRPr="004E350F" w:rsidRDefault="004940D0" w:rsidP="004940D0">
      <w:pPr>
        <w:spacing w:after="120"/>
        <w:rPr>
          <w:rFonts w:ascii="Arial" w:hAnsi="Arial" w:cs="Arial"/>
          <w:sz w:val="20"/>
          <w:szCs w:val="20"/>
          <w:lang w:val="en-GB" w:eastAsia="ko-KR"/>
        </w:rPr>
      </w:pPr>
      <w:r w:rsidRPr="004E350F">
        <w:rPr>
          <w:rFonts w:ascii="Arial" w:hAnsi="Arial" w:cs="Arial"/>
          <w:sz w:val="20"/>
          <w:szCs w:val="20"/>
          <w:lang w:val="en-GB" w:eastAsia="ko-KR"/>
        </w:rPr>
        <w:t xml:space="preserve">For the coordination of how MN and SN share UE capabilities, MN sets configuration restrictions. The question is whether these would be common for all candidates included in an </w:t>
      </w:r>
      <w:r w:rsidRPr="004E350F">
        <w:rPr>
          <w:rFonts w:ascii="Arial" w:hAnsi="Arial" w:cs="Arial"/>
          <w:sz w:val="20"/>
          <w:szCs w:val="20"/>
          <w:lang w:eastAsia="ko-KR"/>
        </w:rPr>
        <w:t xml:space="preserve">SN Addition Request to T-SN. An </w:t>
      </w:r>
      <w:proofErr w:type="spellStart"/>
      <w:r w:rsidRPr="004E350F">
        <w:rPr>
          <w:rFonts w:ascii="Arial" w:hAnsi="Arial" w:cs="Arial"/>
          <w:sz w:val="20"/>
          <w:szCs w:val="20"/>
          <w:lang w:eastAsia="ko-KR"/>
        </w:rPr>
        <w:t>an</w:t>
      </w:r>
      <w:proofErr w:type="spellEnd"/>
      <w:r w:rsidRPr="004E350F">
        <w:rPr>
          <w:rFonts w:ascii="Arial" w:hAnsi="Arial" w:cs="Arial"/>
          <w:sz w:val="20"/>
          <w:szCs w:val="20"/>
          <w:lang w:eastAsia="ko-KR"/>
        </w:rPr>
        <w:t xml:space="preserve"> example, the </w:t>
      </w:r>
      <w:proofErr w:type="spellStart"/>
      <w:r w:rsidRPr="004E350F">
        <w:rPr>
          <w:rFonts w:ascii="Arial" w:hAnsi="Arial" w:cs="Arial"/>
          <w:sz w:val="20"/>
          <w:szCs w:val="20"/>
          <w:lang w:eastAsia="ko-KR"/>
        </w:rPr>
        <w:t>allowedBCs</w:t>
      </w:r>
      <w:proofErr w:type="spellEnd"/>
      <w:r w:rsidRPr="004E350F">
        <w:rPr>
          <w:rFonts w:ascii="Arial" w:hAnsi="Arial" w:cs="Arial"/>
          <w:sz w:val="20"/>
          <w:szCs w:val="20"/>
          <w:lang w:eastAsia="ko-KR"/>
        </w:rPr>
        <w:t xml:space="preserve"> that MN sets, may differ depending on the band of the individual candidate.</w:t>
      </w:r>
      <w:r w:rsidR="001C0E55" w:rsidRPr="004E350F">
        <w:rPr>
          <w:rFonts w:ascii="Arial" w:hAnsi="Arial" w:cs="Arial"/>
          <w:sz w:val="20"/>
          <w:szCs w:val="20"/>
          <w:lang w:eastAsia="ko-KR"/>
        </w:rPr>
        <w:t xml:space="preserve"> </w:t>
      </w:r>
      <w:r w:rsidRPr="004E350F">
        <w:rPr>
          <w:rFonts w:ascii="Arial" w:hAnsi="Arial" w:cs="Arial"/>
          <w:sz w:val="20"/>
          <w:szCs w:val="20"/>
          <w:lang w:val="en-GB" w:eastAsia="ko-KR"/>
        </w:rPr>
        <w:t>Let’s try to explain this by an example</w:t>
      </w:r>
    </w:p>
    <w:p w14:paraId="1C84DD13" w14:textId="77777777" w:rsidR="004940D0" w:rsidRDefault="004940D0" w:rsidP="004940D0">
      <w:pPr>
        <w:pStyle w:val="ListParagraph"/>
        <w:numPr>
          <w:ilvl w:val="0"/>
          <w:numId w:val="11"/>
        </w:numPr>
        <w:spacing w:after="120"/>
        <w:rPr>
          <w:rFonts w:ascii="Arial" w:hAnsi="Arial" w:cs="Arial"/>
          <w:lang w:eastAsia="ko-KR"/>
        </w:rPr>
      </w:pPr>
      <w:r w:rsidRPr="00396C40">
        <w:rPr>
          <w:rFonts w:ascii="Arial" w:hAnsi="Arial" w:cs="Arial"/>
          <w:lang w:eastAsia="ko-KR"/>
        </w:rPr>
        <w:t>S-SN generates execution conditions for 3 CPAC candidates, say A, B and C</w:t>
      </w:r>
    </w:p>
    <w:p w14:paraId="3021DA1A" w14:textId="77BACC3E" w:rsidR="004940D0" w:rsidRDefault="004940D0" w:rsidP="004940D0">
      <w:pPr>
        <w:pStyle w:val="ListParagraph"/>
        <w:numPr>
          <w:ilvl w:val="0"/>
          <w:numId w:val="11"/>
        </w:numPr>
        <w:spacing w:after="120"/>
        <w:rPr>
          <w:rFonts w:ascii="Arial" w:hAnsi="Arial" w:cs="Arial"/>
          <w:lang w:eastAsia="ko-KR"/>
        </w:rPr>
      </w:pPr>
      <w:r>
        <w:rPr>
          <w:rFonts w:ascii="Arial" w:hAnsi="Arial" w:cs="Arial"/>
          <w:lang w:eastAsia="ko-KR"/>
        </w:rPr>
        <w:t>MN triggers SN Addition Request to T-SN and includes information regarding capability coordination</w:t>
      </w:r>
    </w:p>
    <w:p w14:paraId="56A0C225" w14:textId="77777777" w:rsidR="004940D0" w:rsidRDefault="004940D0" w:rsidP="004940D0">
      <w:pPr>
        <w:pStyle w:val="ListParagraph"/>
        <w:numPr>
          <w:ilvl w:val="1"/>
          <w:numId w:val="11"/>
        </w:numPr>
        <w:spacing w:after="120"/>
        <w:rPr>
          <w:rFonts w:ascii="Arial" w:hAnsi="Arial" w:cs="Arial"/>
          <w:lang w:eastAsia="ko-KR"/>
        </w:rPr>
      </w:pPr>
      <w:r>
        <w:rPr>
          <w:rFonts w:ascii="Arial" w:hAnsi="Arial" w:cs="Arial"/>
          <w:lang w:eastAsia="ko-KR"/>
        </w:rPr>
        <w:lastRenderedPageBreak/>
        <w:t xml:space="preserve">For candidate B, there may be a need to modify the MCG configuration e.g. drop an MCG </w:t>
      </w:r>
      <w:proofErr w:type="spellStart"/>
      <w:r>
        <w:rPr>
          <w:rFonts w:ascii="Arial" w:hAnsi="Arial" w:cs="Arial"/>
          <w:lang w:eastAsia="ko-KR"/>
        </w:rPr>
        <w:t>SCell</w:t>
      </w:r>
      <w:proofErr w:type="spellEnd"/>
      <w:r>
        <w:rPr>
          <w:rFonts w:ascii="Arial" w:hAnsi="Arial" w:cs="Arial"/>
          <w:lang w:eastAsia="ko-KR"/>
        </w:rPr>
        <w:t xml:space="preserve"> (while this does not  apply for A and B)</w:t>
      </w:r>
    </w:p>
    <w:p w14:paraId="4F8EA1AE" w14:textId="7547B5D6" w:rsidR="004940D0" w:rsidRDefault="004940D0" w:rsidP="004940D0">
      <w:pPr>
        <w:pStyle w:val="ListParagraph"/>
        <w:numPr>
          <w:ilvl w:val="0"/>
          <w:numId w:val="11"/>
        </w:numPr>
        <w:spacing w:after="120"/>
        <w:rPr>
          <w:rFonts w:ascii="Arial" w:hAnsi="Arial" w:cs="Arial"/>
          <w:lang w:eastAsia="ko-KR"/>
        </w:rPr>
      </w:pPr>
      <w:r w:rsidRPr="00396C40">
        <w:rPr>
          <w:rFonts w:ascii="Arial" w:hAnsi="Arial" w:cs="Arial"/>
          <w:lang w:eastAsia="ko-KR"/>
        </w:rPr>
        <w:t xml:space="preserve">T-SN accepts </w:t>
      </w:r>
      <w:r w:rsidR="00BA7439">
        <w:rPr>
          <w:rFonts w:ascii="Arial" w:hAnsi="Arial" w:cs="Arial"/>
          <w:lang w:eastAsia="ko-KR"/>
        </w:rPr>
        <w:t>a subset</w:t>
      </w:r>
      <w:r w:rsidRPr="00396C40">
        <w:rPr>
          <w:rFonts w:ascii="Arial" w:hAnsi="Arial" w:cs="Arial"/>
          <w:lang w:eastAsia="ko-KR"/>
        </w:rPr>
        <w:t xml:space="preserve"> of the CPAC candidates</w:t>
      </w:r>
    </w:p>
    <w:p w14:paraId="2DDD6794" w14:textId="21A7AB3B" w:rsidR="004940D0" w:rsidRPr="00396C40" w:rsidRDefault="004940D0" w:rsidP="004940D0">
      <w:pPr>
        <w:pStyle w:val="ListParagraph"/>
        <w:numPr>
          <w:ilvl w:val="1"/>
          <w:numId w:val="11"/>
        </w:numPr>
        <w:spacing w:after="120"/>
        <w:rPr>
          <w:rFonts w:ascii="Arial" w:hAnsi="Arial" w:cs="Arial"/>
          <w:lang w:eastAsia="ko-KR"/>
        </w:rPr>
      </w:pPr>
      <w:r>
        <w:rPr>
          <w:rFonts w:ascii="Arial" w:hAnsi="Arial" w:cs="Arial"/>
          <w:lang w:eastAsia="ko-KR"/>
        </w:rPr>
        <w:t xml:space="preserve">T-SN provides capability restriction information e.g. </w:t>
      </w:r>
      <w:proofErr w:type="spellStart"/>
      <w:r>
        <w:rPr>
          <w:rFonts w:ascii="Arial" w:hAnsi="Arial" w:cs="Arial"/>
          <w:lang w:eastAsia="ko-KR"/>
        </w:rPr>
        <w:t>selectedBC</w:t>
      </w:r>
      <w:proofErr w:type="spellEnd"/>
      <w:r>
        <w:rPr>
          <w:rFonts w:ascii="Arial" w:hAnsi="Arial" w:cs="Arial"/>
          <w:lang w:eastAsia="ko-KR"/>
        </w:rPr>
        <w:t xml:space="preserve">. </w:t>
      </w:r>
      <w:r w:rsidR="001C0E55">
        <w:rPr>
          <w:rFonts w:ascii="Arial" w:hAnsi="Arial" w:cs="Arial"/>
          <w:lang w:eastAsia="ko-KR"/>
        </w:rPr>
        <w:t>This may depend on whether T-SN refused candidate B or another candidate</w:t>
      </w:r>
    </w:p>
    <w:p w14:paraId="15A08BAE" w14:textId="3A1777B2" w:rsidR="001A65BE" w:rsidRDefault="001C0E55" w:rsidP="001C0E55">
      <w:pPr>
        <w:spacing w:after="120"/>
        <w:rPr>
          <w:rFonts w:ascii="Arial" w:hAnsi="Arial" w:cs="Arial"/>
          <w:sz w:val="20"/>
          <w:szCs w:val="20"/>
          <w:lang w:val="en-GB" w:eastAsia="ko-KR"/>
        </w:rPr>
      </w:pPr>
      <w:r w:rsidRPr="004E350F">
        <w:rPr>
          <w:rFonts w:ascii="Arial" w:hAnsi="Arial" w:cs="Arial"/>
          <w:sz w:val="20"/>
          <w:szCs w:val="20"/>
          <w:lang w:val="en-GB" w:eastAsia="ko-KR"/>
        </w:rPr>
        <w:t xml:space="preserve">We acknowledge that during </w:t>
      </w:r>
      <w:r w:rsidRPr="004E350F">
        <w:rPr>
          <w:rFonts w:ascii="Arial" w:hAnsi="Arial" w:cs="Arial"/>
          <w:sz w:val="20"/>
          <w:szCs w:val="20"/>
          <w:lang w:eastAsia="ko-KR"/>
        </w:rPr>
        <w:t xml:space="preserve">conventional/ </w:t>
      </w:r>
      <w:r w:rsidRPr="004E350F">
        <w:rPr>
          <w:rFonts w:ascii="Arial" w:hAnsi="Arial" w:cs="Arial"/>
          <w:sz w:val="20"/>
          <w:szCs w:val="20"/>
          <w:lang w:val="en-GB" w:eastAsia="ko-KR"/>
        </w:rPr>
        <w:t xml:space="preserve">non-conditional inter-SN </w:t>
      </w:r>
      <w:proofErr w:type="spellStart"/>
      <w:r w:rsidRPr="004E350F">
        <w:rPr>
          <w:rFonts w:ascii="Arial" w:hAnsi="Arial" w:cs="Arial"/>
          <w:sz w:val="20"/>
          <w:szCs w:val="20"/>
          <w:lang w:val="en-GB" w:eastAsia="ko-KR"/>
        </w:rPr>
        <w:t>PSCell</w:t>
      </w:r>
      <w:proofErr w:type="spellEnd"/>
      <w:r w:rsidRPr="004E350F">
        <w:rPr>
          <w:rFonts w:ascii="Arial" w:hAnsi="Arial" w:cs="Arial"/>
          <w:sz w:val="20"/>
          <w:szCs w:val="20"/>
          <w:lang w:val="en-GB" w:eastAsia="ko-KR"/>
        </w:rPr>
        <w:t xml:space="preserve"> change, MN may provide measurement</w:t>
      </w:r>
      <w:r w:rsidRPr="001C0E55">
        <w:rPr>
          <w:rFonts w:ascii="Arial" w:hAnsi="Arial" w:cs="Arial"/>
          <w:sz w:val="20"/>
          <w:szCs w:val="20"/>
          <w:lang w:val="en-GB" w:eastAsia="ko-KR"/>
        </w:rPr>
        <w:t xml:space="preserve"> results for multiple </w:t>
      </w:r>
      <w:proofErr w:type="spellStart"/>
      <w:r w:rsidRPr="001C0E55">
        <w:rPr>
          <w:rFonts w:ascii="Arial" w:hAnsi="Arial" w:cs="Arial"/>
          <w:sz w:val="20"/>
          <w:szCs w:val="20"/>
          <w:lang w:val="en-GB" w:eastAsia="ko-KR"/>
        </w:rPr>
        <w:t>PSCell</w:t>
      </w:r>
      <w:proofErr w:type="spellEnd"/>
      <w:r w:rsidRPr="001C0E55">
        <w:rPr>
          <w:rFonts w:ascii="Arial" w:hAnsi="Arial" w:cs="Arial"/>
          <w:sz w:val="20"/>
          <w:szCs w:val="20"/>
          <w:lang w:val="en-GB" w:eastAsia="ko-KR"/>
        </w:rPr>
        <w:t xml:space="preserve"> candidates but just a single configuration restriction field for UE capability coordination.</w:t>
      </w:r>
    </w:p>
    <w:p w14:paraId="316F53AC" w14:textId="20E57689" w:rsidR="001C0E55" w:rsidRPr="00851A50" w:rsidRDefault="001C0E55" w:rsidP="001C0E55">
      <w:pPr>
        <w:pStyle w:val="ListParagraph"/>
        <w:numPr>
          <w:ilvl w:val="0"/>
          <w:numId w:val="14"/>
        </w:numPr>
        <w:spacing w:after="120"/>
        <w:rPr>
          <w:rFonts w:ascii="Arial" w:hAnsi="Arial" w:cs="Arial"/>
          <w:lang w:eastAsia="ko-KR"/>
        </w:rPr>
      </w:pPr>
      <w:r>
        <w:rPr>
          <w:rFonts w:ascii="Arial" w:hAnsi="Arial" w:cs="Arial"/>
          <w:lang w:eastAsia="ko-KR"/>
        </w:rPr>
        <w:t xml:space="preserve">This suggests it may not be essential to support a different value for each potential candidate. We are </w:t>
      </w:r>
      <w:proofErr w:type="spellStart"/>
      <w:r>
        <w:rPr>
          <w:rFonts w:ascii="Arial" w:hAnsi="Arial" w:cs="Arial"/>
          <w:lang w:eastAsia="ko-KR"/>
        </w:rPr>
        <w:t>hower</w:t>
      </w:r>
      <w:proofErr w:type="spellEnd"/>
      <w:r>
        <w:rPr>
          <w:rFonts w:ascii="Arial" w:hAnsi="Arial" w:cs="Arial"/>
          <w:lang w:eastAsia="ko-KR"/>
        </w:rPr>
        <w:t xml:space="preserve"> not sure this observation really holds, as for conventional </w:t>
      </w:r>
      <w:proofErr w:type="spellStart"/>
      <w:r>
        <w:rPr>
          <w:rFonts w:ascii="Arial" w:hAnsi="Arial" w:cs="Arial"/>
          <w:lang w:eastAsia="ko-KR"/>
        </w:rPr>
        <w:t>PSCell</w:t>
      </w:r>
      <w:proofErr w:type="spellEnd"/>
      <w:r>
        <w:rPr>
          <w:rFonts w:ascii="Arial" w:hAnsi="Arial" w:cs="Arial"/>
          <w:lang w:eastAsia="ko-KR"/>
        </w:rPr>
        <w:t xml:space="preserve"> change the candidates may typically have similar characteristics, as preparation is triggered by a MR concerning one particular frequency</w:t>
      </w:r>
    </w:p>
    <w:p w14:paraId="16E9AD53" w14:textId="59A67454" w:rsidR="001C0E55" w:rsidRPr="00851A50" w:rsidRDefault="00BA7439" w:rsidP="001C0E55">
      <w:pPr>
        <w:pStyle w:val="ListParagraph"/>
        <w:numPr>
          <w:ilvl w:val="0"/>
          <w:numId w:val="14"/>
        </w:numPr>
        <w:spacing w:after="120"/>
        <w:rPr>
          <w:rFonts w:ascii="Arial" w:hAnsi="Arial" w:cs="Arial"/>
          <w:lang w:eastAsia="ko-KR"/>
        </w:rPr>
      </w:pPr>
      <w:r>
        <w:rPr>
          <w:rFonts w:ascii="Arial" w:hAnsi="Arial" w:cs="Arial"/>
          <w:lang w:eastAsia="ko-KR"/>
        </w:rPr>
        <w:t>On the other hand, it seems possible for network to use different SN addition messages towards T-SN i</w:t>
      </w:r>
      <w:r w:rsidR="001C0E55" w:rsidRPr="00851A50">
        <w:rPr>
          <w:rFonts w:ascii="Arial" w:hAnsi="Arial" w:cs="Arial"/>
          <w:lang w:eastAsia="ko-KR"/>
        </w:rPr>
        <w:t xml:space="preserve">n case </w:t>
      </w:r>
      <w:r>
        <w:rPr>
          <w:rFonts w:ascii="Arial" w:hAnsi="Arial" w:cs="Arial"/>
          <w:lang w:eastAsia="ko-KR"/>
        </w:rPr>
        <w:t xml:space="preserve">it is not possible to </w:t>
      </w:r>
      <w:r w:rsidR="001C0E55" w:rsidRPr="00851A50">
        <w:rPr>
          <w:rFonts w:ascii="Arial" w:hAnsi="Arial" w:cs="Arial"/>
          <w:lang w:eastAsia="ko-KR"/>
        </w:rPr>
        <w:t xml:space="preserve">apply </w:t>
      </w:r>
      <w:r>
        <w:rPr>
          <w:rFonts w:ascii="Arial" w:hAnsi="Arial" w:cs="Arial"/>
          <w:lang w:eastAsia="ko-KR"/>
        </w:rPr>
        <w:t>the same value for all the</w:t>
      </w:r>
      <w:r w:rsidR="001C0E55" w:rsidRPr="00851A50">
        <w:rPr>
          <w:rFonts w:ascii="Arial" w:hAnsi="Arial" w:cs="Arial"/>
          <w:lang w:eastAsia="ko-KR"/>
        </w:rPr>
        <w:t xml:space="preserve"> candidate</w:t>
      </w:r>
      <w:r>
        <w:rPr>
          <w:rFonts w:ascii="Arial" w:hAnsi="Arial" w:cs="Arial"/>
          <w:lang w:eastAsia="ko-KR"/>
        </w:rPr>
        <w:t>s</w:t>
      </w:r>
      <w:r w:rsidR="001C0E55" w:rsidRPr="00851A50">
        <w:rPr>
          <w:rFonts w:ascii="Arial" w:hAnsi="Arial" w:cs="Arial"/>
          <w:lang w:eastAsia="ko-KR"/>
        </w:rPr>
        <w:t xml:space="preserve"> </w:t>
      </w:r>
      <w:r>
        <w:rPr>
          <w:rFonts w:ascii="Arial" w:hAnsi="Arial" w:cs="Arial"/>
          <w:lang w:eastAsia="ko-KR"/>
        </w:rPr>
        <w:t>selected by S-SN</w:t>
      </w:r>
    </w:p>
    <w:p w14:paraId="61E1D5FA" w14:textId="480F9225" w:rsidR="00BA7439" w:rsidRDefault="00BA7439" w:rsidP="001C0E55">
      <w:pPr>
        <w:spacing w:after="120"/>
        <w:rPr>
          <w:rFonts w:ascii="Arial" w:hAnsi="Arial" w:cs="Arial"/>
          <w:sz w:val="20"/>
          <w:szCs w:val="20"/>
          <w:lang w:val="en-GB" w:eastAsia="ko-KR"/>
        </w:rPr>
      </w:pPr>
      <w:r>
        <w:rPr>
          <w:rFonts w:ascii="Arial" w:hAnsi="Arial" w:cs="Arial"/>
          <w:sz w:val="20"/>
          <w:szCs w:val="20"/>
          <w:lang w:val="en-GB" w:eastAsia="ko-KR"/>
        </w:rPr>
        <w:t xml:space="preserve">From the previous, it seems possible to </w:t>
      </w:r>
      <w:r w:rsidR="00B158B9">
        <w:rPr>
          <w:rFonts w:ascii="Arial" w:hAnsi="Arial" w:cs="Arial"/>
          <w:sz w:val="20"/>
          <w:szCs w:val="20"/>
          <w:lang w:val="en-GB" w:eastAsia="ko-KR"/>
        </w:rPr>
        <w:t>just signal a</w:t>
      </w:r>
      <w:r>
        <w:rPr>
          <w:rFonts w:ascii="Arial" w:hAnsi="Arial" w:cs="Arial"/>
          <w:sz w:val="20"/>
          <w:szCs w:val="20"/>
          <w:lang w:val="en-GB" w:eastAsia="ko-KR"/>
        </w:rPr>
        <w:t xml:space="preserve"> common capability coordination value for all candidates. </w:t>
      </w:r>
      <w:r w:rsidR="00B158B9">
        <w:rPr>
          <w:rFonts w:ascii="Arial" w:hAnsi="Arial" w:cs="Arial"/>
          <w:sz w:val="20"/>
          <w:szCs w:val="20"/>
          <w:lang w:val="en-GB" w:eastAsia="ko-KR"/>
        </w:rPr>
        <w:t>This approach</w:t>
      </w:r>
      <w:r>
        <w:rPr>
          <w:rFonts w:ascii="Arial" w:hAnsi="Arial" w:cs="Arial"/>
          <w:sz w:val="20"/>
          <w:szCs w:val="20"/>
          <w:lang w:val="en-GB" w:eastAsia="ko-KR"/>
        </w:rPr>
        <w:t xml:space="preserve"> imposes some limitations on network implementation, but these seem acceptable.</w:t>
      </w:r>
    </w:p>
    <w:p w14:paraId="7DD6BD55" w14:textId="77777777" w:rsidR="00BA7439" w:rsidRDefault="00BA7439" w:rsidP="00BA7439">
      <w:pPr>
        <w:pStyle w:val="Heading3"/>
        <w:rPr>
          <w:lang w:eastAsia="ko-KR"/>
        </w:rPr>
      </w:pPr>
      <w:r>
        <w:rPr>
          <w:lang w:eastAsia="ko-KR"/>
        </w:rPr>
        <w:t>Radio bearer configuration</w:t>
      </w:r>
    </w:p>
    <w:p w14:paraId="322A730C" w14:textId="76D680C3" w:rsidR="00BA7439" w:rsidRPr="004E350F" w:rsidRDefault="00BA7439" w:rsidP="00BA7439">
      <w:pPr>
        <w:rPr>
          <w:sz w:val="20"/>
          <w:szCs w:val="20"/>
          <w:lang w:val="en-GB" w:eastAsia="ko-KR"/>
        </w:rPr>
      </w:pPr>
      <w:r w:rsidRPr="004E350F">
        <w:rPr>
          <w:rFonts w:ascii="Arial" w:hAnsi="Arial" w:cs="Arial"/>
          <w:sz w:val="20"/>
          <w:szCs w:val="20"/>
          <w:lang w:eastAsia="ko-KR"/>
        </w:rPr>
        <w:t>For the radio bearer configuration, the situation is similar to the coordination of UE capabilities. I.e. the amount of SCG resources may not be the same for all candidates, especially when not all candidates are on the same frequency. The available SCG resource may affect the DRBs that MN wishes to offload.</w:t>
      </w:r>
    </w:p>
    <w:p w14:paraId="218C4EEE" w14:textId="77777777" w:rsidR="00BA7439" w:rsidRPr="004E350F" w:rsidRDefault="00BA7439" w:rsidP="00BA7439">
      <w:pPr>
        <w:spacing w:after="120"/>
        <w:rPr>
          <w:rFonts w:ascii="Arial" w:hAnsi="Arial" w:cs="Arial"/>
          <w:sz w:val="20"/>
          <w:szCs w:val="20"/>
          <w:lang w:val="en-GB" w:eastAsia="ko-KR"/>
        </w:rPr>
      </w:pPr>
      <w:r w:rsidRPr="004E350F">
        <w:rPr>
          <w:rFonts w:ascii="Arial" w:hAnsi="Arial" w:cs="Arial"/>
          <w:sz w:val="20"/>
          <w:szCs w:val="20"/>
          <w:lang w:val="en-GB" w:eastAsia="ko-KR"/>
        </w:rPr>
        <w:t>Let’s again try to explain this by the example</w:t>
      </w:r>
    </w:p>
    <w:p w14:paraId="1EBCC373" w14:textId="77777777" w:rsidR="00BA7439" w:rsidRDefault="00BA7439" w:rsidP="00BA7439">
      <w:pPr>
        <w:pStyle w:val="ListParagraph"/>
        <w:numPr>
          <w:ilvl w:val="0"/>
          <w:numId w:val="11"/>
        </w:numPr>
        <w:spacing w:after="120"/>
        <w:rPr>
          <w:rFonts w:ascii="Arial" w:hAnsi="Arial" w:cs="Arial"/>
          <w:lang w:eastAsia="ko-KR"/>
        </w:rPr>
      </w:pPr>
      <w:r w:rsidRPr="00396C40">
        <w:rPr>
          <w:rFonts w:ascii="Arial" w:hAnsi="Arial" w:cs="Arial"/>
          <w:lang w:eastAsia="ko-KR"/>
        </w:rPr>
        <w:t>S-SN generates execution conditions for 3 CPAC candidates, say A, B and C</w:t>
      </w:r>
    </w:p>
    <w:p w14:paraId="4AA2D517" w14:textId="1E169F32" w:rsidR="00BA7439" w:rsidRDefault="00BA7439" w:rsidP="00BA7439">
      <w:pPr>
        <w:pStyle w:val="ListParagraph"/>
        <w:numPr>
          <w:ilvl w:val="0"/>
          <w:numId w:val="11"/>
        </w:numPr>
        <w:spacing w:after="120"/>
        <w:rPr>
          <w:rFonts w:ascii="Arial" w:hAnsi="Arial" w:cs="Arial"/>
          <w:lang w:eastAsia="ko-KR"/>
        </w:rPr>
      </w:pPr>
      <w:r>
        <w:rPr>
          <w:rFonts w:ascii="Arial" w:hAnsi="Arial" w:cs="Arial"/>
          <w:lang w:eastAsia="ko-KR"/>
        </w:rPr>
        <w:t>MN triggers SN Addition Request to T-SN and includes information regarding radio bearers to setup</w:t>
      </w:r>
    </w:p>
    <w:p w14:paraId="63D5A3AD" w14:textId="77777777" w:rsidR="00BA7439" w:rsidRDefault="00BA7439" w:rsidP="00BA7439">
      <w:pPr>
        <w:pStyle w:val="ListParagraph"/>
        <w:numPr>
          <w:ilvl w:val="1"/>
          <w:numId w:val="11"/>
        </w:numPr>
        <w:spacing w:after="120"/>
        <w:rPr>
          <w:rFonts w:ascii="Arial" w:hAnsi="Arial" w:cs="Arial"/>
          <w:lang w:eastAsia="ko-KR"/>
        </w:rPr>
      </w:pPr>
      <w:r>
        <w:rPr>
          <w:rFonts w:ascii="Arial" w:hAnsi="Arial" w:cs="Arial"/>
          <w:lang w:eastAsia="ko-KR"/>
        </w:rPr>
        <w:t>For candidate B some limitations may apply regarding the data transfer that can be employed e.g. a limited data rate. I.e. for this candidate MN may wish to offload less of the traffic/ fewer DRB</w:t>
      </w:r>
    </w:p>
    <w:p w14:paraId="3897A708" w14:textId="77777777" w:rsidR="00BA7439" w:rsidRDefault="00BA7439" w:rsidP="00BA7439">
      <w:pPr>
        <w:pStyle w:val="ListParagraph"/>
        <w:numPr>
          <w:ilvl w:val="0"/>
          <w:numId w:val="11"/>
        </w:numPr>
        <w:spacing w:after="120"/>
        <w:rPr>
          <w:rFonts w:ascii="Arial" w:hAnsi="Arial" w:cs="Arial"/>
          <w:lang w:eastAsia="ko-KR"/>
        </w:rPr>
      </w:pPr>
      <w:r w:rsidRPr="00396C40">
        <w:rPr>
          <w:rFonts w:ascii="Arial" w:hAnsi="Arial" w:cs="Arial"/>
          <w:lang w:eastAsia="ko-KR"/>
        </w:rPr>
        <w:t xml:space="preserve">T-SN accepts </w:t>
      </w:r>
      <w:r>
        <w:rPr>
          <w:rFonts w:ascii="Arial" w:hAnsi="Arial" w:cs="Arial"/>
          <w:lang w:eastAsia="ko-KR"/>
        </w:rPr>
        <w:t>a subset</w:t>
      </w:r>
      <w:r w:rsidRPr="00396C40">
        <w:rPr>
          <w:rFonts w:ascii="Arial" w:hAnsi="Arial" w:cs="Arial"/>
          <w:lang w:eastAsia="ko-KR"/>
        </w:rPr>
        <w:t xml:space="preserve"> of the CPAC candidates</w:t>
      </w:r>
    </w:p>
    <w:p w14:paraId="66F32D77" w14:textId="388C69C6" w:rsidR="00BA7439" w:rsidRPr="00396C40" w:rsidRDefault="00BA7439" w:rsidP="00BA7439">
      <w:pPr>
        <w:pStyle w:val="ListParagraph"/>
        <w:numPr>
          <w:ilvl w:val="1"/>
          <w:numId w:val="11"/>
        </w:numPr>
        <w:spacing w:after="120"/>
        <w:rPr>
          <w:rFonts w:ascii="Arial" w:hAnsi="Arial" w:cs="Arial"/>
          <w:lang w:eastAsia="ko-KR"/>
        </w:rPr>
      </w:pPr>
      <w:r>
        <w:rPr>
          <w:rFonts w:ascii="Arial" w:hAnsi="Arial" w:cs="Arial"/>
          <w:lang w:eastAsia="ko-KR"/>
        </w:rPr>
        <w:t>T-SN provides information regarding the radio bearer configurations. This may depend on whether T-SN refused candidate B or another candidate</w:t>
      </w:r>
    </w:p>
    <w:p w14:paraId="5FF67FF9" w14:textId="65458E86" w:rsidR="00B158B9" w:rsidRPr="001C0E55" w:rsidRDefault="00B158B9" w:rsidP="001C0E55">
      <w:pPr>
        <w:spacing w:after="120"/>
        <w:rPr>
          <w:rFonts w:ascii="Arial" w:hAnsi="Arial" w:cs="Arial"/>
          <w:sz w:val="20"/>
          <w:szCs w:val="20"/>
          <w:lang w:val="en-GB" w:eastAsia="ko-KR"/>
        </w:rPr>
      </w:pPr>
      <w:r>
        <w:rPr>
          <w:rFonts w:ascii="Arial" w:hAnsi="Arial" w:cs="Arial"/>
          <w:sz w:val="20"/>
          <w:szCs w:val="20"/>
          <w:lang w:val="en-GB" w:eastAsia="ko-KR"/>
        </w:rPr>
        <w:t>We think the situation is similar to that of UE capability coordination. I.e. for the same reasons it seems possible to just signal a common radio bearer value for all candidates. This again imposes some limitations on network implementation, but these seem acceptable</w:t>
      </w:r>
    </w:p>
    <w:p w14:paraId="3D8C52E0" w14:textId="77777777" w:rsidR="001C0E55" w:rsidRDefault="001C0E55" w:rsidP="001C0E55">
      <w:pPr>
        <w:spacing w:after="120"/>
        <w:rPr>
          <w:rFonts w:ascii="Arial" w:hAnsi="Arial" w:cs="Arial"/>
          <w:sz w:val="20"/>
          <w:szCs w:val="20"/>
          <w:lang w:val="en-GB" w:eastAsia="ko-KR"/>
        </w:rPr>
      </w:pPr>
      <w:r>
        <w:rPr>
          <w:rFonts w:ascii="Arial" w:hAnsi="Arial" w:cs="Arial"/>
          <w:sz w:val="20"/>
          <w:szCs w:val="20"/>
          <w:lang w:val="en-GB" w:eastAsia="ko-KR"/>
        </w:rPr>
        <w:t>Although some further analysis seems beneficial, we think it would be good to define a baseline/ starting point and hence we suggest:</w:t>
      </w:r>
    </w:p>
    <w:p w14:paraId="6DB69906" w14:textId="77777777" w:rsidR="004E350F" w:rsidRDefault="004E350F" w:rsidP="004E350F">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2</w:t>
      </w:r>
      <w:r>
        <w:rPr>
          <w:rFonts w:ascii="Arial" w:hAnsi="Arial" w:cs="Arial"/>
          <w:sz w:val="20"/>
          <w:szCs w:val="20"/>
          <w:lang w:val="en-GB" w:eastAsia="ko-KR"/>
        </w:rPr>
        <w:t>:</w:t>
      </w:r>
      <w:r>
        <w:rPr>
          <w:rFonts w:ascii="Arial" w:hAnsi="Arial" w:cs="Arial"/>
          <w:sz w:val="20"/>
          <w:szCs w:val="20"/>
          <w:lang w:val="en-GB" w:eastAsia="ko-KR"/>
        </w:rPr>
        <w:tab/>
        <w:t>As baseline, assume a single value of the RRC information (as in CG-</w:t>
      </w:r>
      <w:proofErr w:type="spellStart"/>
      <w:r>
        <w:rPr>
          <w:rFonts w:ascii="Arial" w:hAnsi="Arial" w:cs="Arial"/>
          <w:sz w:val="20"/>
          <w:szCs w:val="20"/>
          <w:lang w:val="en-GB" w:eastAsia="ko-KR"/>
        </w:rPr>
        <w:t>Config</w:t>
      </w:r>
      <w:proofErr w:type="spellEnd"/>
      <w:r>
        <w:rPr>
          <w:rFonts w:ascii="Arial" w:hAnsi="Arial" w:cs="Arial"/>
          <w:sz w:val="20"/>
          <w:szCs w:val="20"/>
          <w:lang w:val="en-GB" w:eastAsia="ko-KR"/>
        </w:rPr>
        <w:t>/ CG-</w:t>
      </w:r>
      <w:proofErr w:type="spellStart"/>
      <w:r>
        <w:rPr>
          <w:rFonts w:ascii="Arial" w:hAnsi="Arial" w:cs="Arial"/>
          <w:sz w:val="20"/>
          <w:szCs w:val="20"/>
          <w:lang w:val="en-GB" w:eastAsia="ko-KR"/>
        </w:rPr>
        <w:t>ConfigInfo</w:t>
      </w:r>
      <w:proofErr w:type="spellEnd"/>
      <w:r>
        <w:rPr>
          <w:rFonts w:ascii="Arial" w:hAnsi="Arial" w:cs="Arial"/>
          <w:sz w:val="20"/>
          <w:szCs w:val="20"/>
          <w:lang w:val="en-GB" w:eastAsia="ko-KR"/>
        </w:rPr>
        <w:t>) i.e. one value common for all candidates</w:t>
      </w:r>
    </w:p>
    <w:p w14:paraId="11196FB2" w14:textId="77777777" w:rsidR="004E350F" w:rsidRDefault="004E350F" w:rsidP="004E350F">
      <w:pPr>
        <w:pStyle w:val="ListParagraph"/>
        <w:numPr>
          <w:ilvl w:val="1"/>
          <w:numId w:val="11"/>
        </w:numPr>
        <w:spacing w:after="120"/>
        <w:rPr>
          <w:rFonts w:ascii="Arial" w:hAnsi="Arial" w:cs="Arial"/>
          <w:lang w:eastAsia="ko-KR"/>
        </w:rPr>
      </w:pPr>
      <w:r>
        <w:rPr>
          <w:rFonts w:ascii="Arial" w:hAnsi="Arial" w:cs="Arial"/>
          <w:lang w:eastAsia="ko-KR"/>
        </w:rPr>
        <w:t>Accept the limitation this imposes for capability coordination and radio bearer configuration</w:t>
      </w:r>
    </w:p>
    <w:p w14:paraId="17DEC487" w14:textId="77777777" w:rsidR="004E350F" w:rsidRPr="00516434" w:rsidRDefault="004E350F" w:rsidP="004E350F">
      <w:pPr>
        <w:pStyle w:val="ListParagraph"/>
        <w:numPr>
          <w:ilvl w:val="1"/>
          <w:numId w:val="11"/>
        </w:numPr>
        <w:spacing w:after="120"/>
        <w:rPr>
          <w:rFonts w:ascii="Arial" w:hAnsi="Arial" w:cs="Arial"/>
          <w:lang w:eastAsia="ko-KR"/>
        </w:rPr>
      </w:pPr>
      <w:r>
        <w:rPr>
          <w:rFonts w:ascii="Arial" w:hAnsi="Arial" w:cs="Arial"/>
          <w:lang w:eastAsia="ko-KR"/>
        </w:rPr>
        <w:t xml:space="preserve">Except for the execution conditions and the T-SN generated </w:t>
      </w:r>
      <w:proofErr w:type="spellStart"/>
      <w:r>
        <w:rPr>
          <w:rFonts w:ascii="Arial" w:hAnsi="Arial" w:cs="Arial"/>
          <w:lang w:eastAsia="ko-KR"/>
        </w:rPr>
        <w:t>RRCReconfiguration</w:t>
      </w:r>
      <w:proofErr w:type="spellEnd"/>
      <w:r>
        <w:rPr>
          <w:rFonts w:ascii="Arial" w:hAnsi="Arial" w:cs="Arial"/>
          <w:lang w:eastAsia="ko-KR"/>
        </w:rPr>
        <w:t xml:space="preserve"> messages i.e. these are per CPC candidate</w:t>
      </w:r>
    </w:p>
    <w:p w14:paraId="4A1DAFC2" w14:textId="77777777" w:rsidR="001C0E55" w:rsidRDefault="001C0E55" w:rsidP="004E350F">
      <w:pPr>
        <w:rPr>
          <w:lang w:val="en-GB" w:eastAsia="ko-KR"/>
        </w:rPr>
      </w:pPr>
    </w:p>
    <w:p w14:paraId="2B8BF84B" w14:textId="726BEB95" w:rsidR="000865CF" w:rsidRDefault="00A14851" w:rsidP="000865CF">
      <w:pPr>
        <w:pStyle w:val="Heading3"/>
        <w:rPr>
          <w:lang w:eastAsia="ko-KR"/>
        </w:rPr>
      </w:pPr>
      <w:r>
        <w:rPr>
          <w:lang w:eastAsia="ko-KR"/>
        </w:rPr>
        <w:t xml:space="preserve">Support option </w:t>
      </w:r>
      <w:r w:rsidR="000865CF">
        <w:rPr>
          <w:lang w:eastAsia="ko-KR"/>
        </w:rPr>
        <w:t xml:space="preserve">for </w:t>
      </w:r>
      <w:r>
        <w:rPr>
          <w:lang w:eastAsia="ko-KR"/>
        </w:rPr>
        <w:t xml:space="preserve">T-SN </w:t>
      </w:r>
      <w:r w:rsidR="000865CF">
        <w:rPr>
          <w:lang w:eastAsia="ko-KR"/>
        </w:rPr>
        <w:t xml:space="preserve">to suggest alternative candidates </w:t>
      </w:r>
    </w:p>
    <w:p w14:paraId="22257A68" w14:textId="2E737175" w:rsidR="000865CF" w:rsidRDefault="00A14851" w:rsidP="00C023CE">
      <w:pPr>
        <w:spacing w:after="120"/>
        <w:rPr>
          <w:rFonts w:ascii="Arial" w:hAnsi="Arial" w:cs="Arial"/>
          <w:sz w:val="20"/>
          <w:szCs w:val="20"/>
          <w:lang w:val="en-GB" w:eastAsia="ko-KR"/>
        </w:rPr>
      </w:pPr>
      <w:r>
        <w:rPr>
          <w:rFonts w:ascii="Arial" w:hAnsi="Arial" w:cs="Arial"/>
          <w:sz w:val="20"/>
          <w:szCs w:val="20"/>
          <w:lang w:val="en-GB" w:eastAsia="ko-KR"/>
        </w:rPr>
        <w:t>RAN2 did not conclude whether it should be possible for T-SN to suggest CPC candidates outside list provided by S-SN. Some remarks regarding this:</w:t>
      </w:r>
    </w:p>
    <w:p w14:paraId="1B617445" w14:textId="77777777" w:rsidR="006A194C" w:rsidRPr="00590B71" w:rsidRDefault="00A14851" w:rsidP="00590B71">
      <w:pPr>
        <w:pStyle w:val="ListParagraph"/>
        <w:numPr>
          <w:ilvl w:val="0"/>
          <w:numId w:val="11"/>
        </w:numPr>
        <w:spacing w:after="120"/>
        <w:rPr>
          <w:rFonts w:ascii="Arial" w:hAnsi="Arial" w:cs="Arial"/>
          <w:lang w:eastAsia="ko-KR"/>
        </w:rPr>
      </w:pPr>
      <w:r w:rsidRPr="00590B71">
        <w:rPr>
          <w:rFonts w:ascii="Arial" w:hAnsi="Arial" w:cs="Arial"/>
          <w:lang w:eastAsia="ko-KR"/>
        </w:rPr>
        <w:t xml:space="preserve">We think general </w:t>
      </w:r>
      <w:r w:rsidR="006A194C" w:rsidRPr="00590B71">
        <w:rPr>
          <w:rFonts w:ascii="Arial" w:hAnsi="Arial" w:cs="Arial"/>
          <w:lang w:eastAsia="ko-KR"/>
        </w:rPr>
        <w:t>principle</w:t>
      </w:r>
      <w:r w:rsidRPr="00590B71">
        <w:rPr>
          <w:rFonts w:ascii="Arial" w:hAnsi="Arial" w:cs="Arial"/>
          <w:lang w:eastAsia="ko-KR"/>
        </w:rPr>
        <w:t xml:space="preserve"> has so far been that source </w:t>
      </w:r>
      <w:r w:rsidR="006A194C" w:rsidRPr="00590B71">
        <w:rPr>
          <w:rFonts w:ascii="Arial" w:hAnsi="Arial" w:cs="Arial"/>
          <w:lang w:eastAsia="ko-KR"/>
        </w:rPr>
        <w:t xml:space="preserve">node </w:t>
      </w:r>
      <w:r w:rsidRPr="00590B71">
        <w:rPr>
          <w:rFonts w:ascii="Arial" w:hAnsi="Arial" w:cs="Arial"/>
          <w:lang w:eastAsia="ko-KR"/>
        </w:rPr>
        <w:t>is in control of mobility</w:t>
      </w:r>
      <w:r w:rsidR="006A194C" w:rsidRPr="00590B71">
        <w:rPr>
          <w:rFonts w:ascii="Arial" w:hAnsi="Arial" w:cs="Arial"/>
          <w:lang w:eastAsia="ko-KR"/>
        </w:rPr>
        <w:t>.</w:t>
      </w:r>
    </w:p>
    <w:p w14:paraId="26527148" w14:textId="77777777" w:rsidR="006A194C" w:rsidRPr="00590B71" w:rsidRDefault="006A194C" w:rsidP="00590B71">
      <w:pPr>
        <w:pStyle w:val="ListParagraph"/>
        <w:numPr>
          <w:ilvl w:val="0"/>
          <w:numId w:val="11"/>
        </w:numPr>
        <w:spacing w:after="120"/>
        <w:rPr>
          <w:rFonts w:ascii="Arial" w:hAnsi="Arial" w:cs="Arial"/>
          <w:lang w:eastAsia="ko-KR"/>
        </w:rPr>
      </w:pPr>
      <w:r w:rsidRPr="00590B71">
        <w:rPr>
          <w:rFonts w:ascii="Arial" w:hAnsi="Arial" w:cs="Arial"/>
          <w:lang w:eastAsia="ko-KR"/>
        </w:rPr>
        <w:t>Introducing the option for T-SN to suggest alternative CPC candidates complicates the overall procedure.</w:t>
      </w:r>
    </w:p>
    <w:p w14:paraId="79E94255" w14:textId="4FD71552" w:rsidR="00590B71" w:rsidRPr="00590B71" w:rsidRDefault="00590B71" w:rsidP="00590B71">
      <w:pPr>
        <w:pStyle w:val="ListParagraph"/>
        <w:numPr>
          <w:ilvl w:val="0"/>
          <w:numId w:val="11"/>
        </w:numPr>
        <w:spacing w:after="120"/>
        <w:rPr>
          <w:rFonts w:ascii="Arial" w:hAnsi="Arial" w:cs="Arial"/>
          <w:lang w:eastAsia="ko-KR"/>
        </w:rPr>
      </w:pPr>
      <w:r w:rsidRPr="00590B71">
        <w:rPr>
          <w:rFonts w:ascii="Arial" w:hAnsi="Arial" w:cs="Arial"/>
          <w:lang w:eastAsia="ko-KR"/>
        </w:rPr>
        <w:t xml:space="preserve">Given the previous, we think the options </w:t>
      </w:r>
      <w:proofErr w:type="spellStart"/>
      <w:r w:rsidRPr="00590B71">
        <w:rPr>
          <w:rFonts w:ascii="Arial" w:hAnsi="Arial" w:cs="Arial"/>
          <w:lang w:eastAsia="ko-KR"/>
        </w:rPr>
        <w:t>hould</w:t>
      </w:r>
      <w:proofErr w:type="spellEnd"/>
      <w:r w:rsidRPr="00590B71">
        <w:rPr>
          <w:rFonts w:ascii="Arial" w:hAnsi="Arial" w:cs="Arial"/>
          <w:lang w:eastAsia="ko-KR"/>
        </w:rPr>
        <w:t xml:space="preserve"> only be introduced if there is a real problem making this enhancement more or less essential. We are however not aware of any such fundamental problem. I.e. why couldn’t S-SN not consider these alternative candidates in the first place</w:t>
      </w:r>
      <w:proofErr w:type="gramStart"/>
      <w:r w:rsidRPr="00590B71">
        <w:rPr>
          <w:rFonts w:ascii="Arial" w:hAnsi="Arial" w:cs="Arial"/>
          <w:lang w:eastAsia="ko-KR"/>
        </w:rPr>
        <w:t>..</w:t>
      </w:r>
      <w:proofErr w:type="gramEnd"/>
    </w:p>
    <w:p w14:paraId="5F68AB6B" w14:textId="77777777" w:rsidR="006A194C" w:rsidRPr="00590B71" w:rsidRDefault="006A194C" w:rsidP="00590B71">
      <w:pPr>
        <w:pStyle w:val="ListParagraph"/>
        <w:numPr>
          <w:ilvl w:val="0"/>
          <w:numId w:val="11"/>
        </w:numPr>
        <w:spacing w:after="120"/>
        <w:rPr>
          <w:rFonts w:ascii="Arial" w:hAnsi="Arial" w:cs="Arial"/>
          <w:lang w:eastAsia="ko-KR"/>
        </w:rPr>
      </w:pPr>
      <w:r w:rsidRPr="00590B71">
        <w:rPr>
          <w:rFonts w:ascii="Arial" w:hAnsi="Arial" w:cs="Arial"/>
          <w:lang w:eastAsia="ko-KR"/>
        </w:rPr>
        <w:t xml:space="preserve">In case a CPC candidate would be somewhat loaded, there is only a potential issue after CPC execution and T-SN can perform </w:t>
      </w:r>
      <w:proofErr w:type="spellStart"/>
      <w:r w:rsidRPr="00590B71">
        <w:rPr>
          <w:rFonts w:ascii="Arial" w:hAnsi="Arial" w:cs="Arial"/>
          <w:lang w:eastAsia="ko-KR"/>
        </w:rPr>
        <w:t>PSCell</w:t>
      </w:r>
      <w:proofErr w:type="spellEnd"/>
      <w:r w:rsidRPr="00590B71">
        <w:rPr>
          <w:rFonts w:ascii="Arial" w:hAnsi="Arial" w:cs="Arial"/>
          <w:lang w:eastAsia="ko-KR"/>
        </w:rPr>
        <w:t xml:space="preserve"> change after that</w:t>
      </w:r>
    </w:p>
    <w:p w14:paraId="07B5CA14" w14:textId="77777777" w:rsidR="00590B71" w:rsidRPr="00590B71" w:rsidRDefault="00590B71" w:rsidP="00590B71">
      <w:pPr>
        <w:pStyle w:val="ListParagraph"/>
        <w:numPr>
          <w:ilvl w:val="0"/>
          <w:numId w:val="11"/>
        </w:numPr>
        <w:spacing w:after="120"/>
        <w:rPr>
          <w:rFonts w:ascii="Arial" w:hAnsi="Arial" w:cs="Arial"/>
          <w:lang w:eastAsia="ko-KR"/>
        </w:rPr>
      </w:pPr>
      <w:r w:rsidRPr="00590B71">
        <w:rPr>
          <w:rFonts w:ascii="Arial" w:hAnsi="Arial" w:cs="Arial"/>
          <w:lang w:eastAsia="ko-KR"/>
        </w:rPr>
        <w:t>There are other limitations to the CPC procedure, ones that actually seem more severe and would more deserve to be addressed. However, given limited time, this seems not possible</w:t>
      </w:r>
    </w:p>
    <w:p w14:paraId="0959C23C" w14:textId="537D2A4C" w:rsidR="00590B71" w:rsidRDefault="00590B71" w:rsidP="00590B71">
      <w:pPr>
        <w:spacing w:after="120"/>
        <w:rPr>
          <w:rFonts w:ascii="Arial" w:hAnsi="Arial" w:cs="Arial"/>
          <w:sz w:val="20"/>
          <w:szCs w:val="20"/>
          <w:lang w:val="en-GB" w:eastAsia="ko-KR"/>
        </w:rPr>
      </w:pPr>
      <w:r>
        <w:rPr>
          <w:rFonts w:ascii="Arial" w:hAnsi="Arial" w:cs="Arial"/>
          <w:sz w:val="20"/>
          <w:szCs w:val="20"/>
          <w:lang w:val="en-GB" w:eastAsia="ko-KR"/>
        </w:rPr>
        <w:t>Altogether we thus propose:</w:t>
      </w:r>
    </w:p>
    <w:p w14:paraId="11A0F153" w14:textId="49194BB4" w:rsidR="00590B71" w:rsidRPr="00516434" w:rsidRDefault="00590B71" w:rsidP="00590B71">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sidR="00784CE7">
        <w:rPr>
          <w:rFonts w:ascii="Arial" w:eastAsia="MS Mincho" w:hAnsi="Arial" w:cs="Arial"/>
          <w:b/>
          <w:sz w:val="20"/>
          <w:szCs w:val="20"/>
          <w:lang w:val="en-GB" w:eastAsia="ko-KR"/>
        </w:rPr>
        <w:t>3</w:t>
      </w:r>
      <w:r>
        <w:rPr>
          <w:rFonts w:ascii="Arial" w:hAnsi="Arial" w:cs="Arial"/>
          <w:sz w:val="20"/>
          <w:szCs w:val="20"/>
          <w:lang w:val="en-GB" w:eastAsia="ko-KR"/>
        </w:rPr>
        <w:t>:</w:t>
      </w:r>
      <w:r>
        <w:rPr>
          <w:rFonts w:ascii="Arial" w:hAnsi="Arial" w:cs="Arial"/>
          <w:sz w:val="20"/>
          <w:szCs w:val="20"/>
          <w:lang w:val="en-GB" w:eastAsia="ko-KR"/>
        </w:rPr>
        <w:tab/>
      </w:r>
      <w:r w:rsidRPr="00590B71">
        <w:rPr>
          <w:rFonts w:ascii="Arial" w:hAnsi="Arial" w:cs="Arial"/>
          <w:sz w:val="20"/>
          <w:szCs w:val="20"/>
          <w:lang w:val="en-GB" w:eastAsia="ko-KR"/>
        </w:rPr>
        <w:t xml:space="preserve">T-SN cannot suggest </w:t>
      </w:r>
      <w:r>
        <w:rPr>
          <w:rFonts w:ascii="Arial" w:hAnsi="Arial" w:cs="Arial"/>
          <w:sz w:val="20"/>
          <w:szCs w:val="20"/>
          <w:lang w:val="en-GB" w:eastAsia="ko-KR"/>
        </w:rPr>
        <w:t xml:space="preserve">alternative CPC </w:t>
      </w:r>
      <w:r w:rsidRPr="00590B71">
        <w:rPr>
          <w:rFonts w:ascii="Arial" w:hAnsi="Arial" w:cs="Arial"/>
          <w:sz w:val="20"/>
          <w:szCs w:val="20"/>
          <w:lang w:val="en-GB" w:eastAsia="ko-KR"/>
        </w:rPr>
        <w:t xml:space="preserve">candidates </w:t>
      </w:r>
      <w:r w:rsidR="00784CE7">
        <w:rPr>
          <w:rFonts w:ascii="Arial" w:hAnsi="Arial" w:cs="Arial"/>
          <w:sz w:val="20"/>
          <w:szCs w:val="20"/>
          <w:lang w:val="en-GB" w:eastAsia="ko-KR"/>
        </w:rPr>
        <w:t xml:space="preserve">i.e. </w:t>
      </w:r>
      <w:r w:rsidRPr="00590B71">
        <w:rPr>
          <w:rFonts w:ascii="Arial" w:hAnsi="Arial" w:cs="Arial"/>
          <w:sz w:val="20"/>
          <w:szCs w:val="20"/>
          <w:lang w:val="en-GB" w:eastAsia="ko-KR"/>
        </w:rPr>
        <w:t>outside list provided by S-SN</w:t>
      </w:r>
    </w:p>
    <w:p w14:paraId="7113B257" w14:textId="77777777" w:rsidR="00590B71" w:rsidRDefault="00590B71" w:rsidP="000865CF">
      <w:pPr>
        <w:spacing w:after="120"/>
        <w:rPr>
          <w:rFonts w:ascii="Arial" w:hAnsi="Arial" w:cs="Arial"/>
          <w:b/>
          <w:sz w:val="20"/>
          <w:szCs w:val="20"/>
          <w:lang w:val="en-GB" w:eastAsia="ko-KR"/>
        </w:rPr>
      </w:pPr>
    </w:p>
    <w:p w14:paraId="104A4971" w14:textId="09C309EB" w:rsidR="000865CF" w:rsidRDefault="000865CF" w:rsidP="000865CF">
      <w:pPr>
        <w:pStyle w:val="Heading2"/>
        <w:rPr>
          <w:lang w:eastAsia="ko-KR"/>
        </w:rPr>
      </w:pPr>
      <w:r>
        <w:rPr>
          <w:lang w:eastAsia="ko-KR"/>
        </w:rPr>
        <w:t>Further aspects</w:t>
      </w:r>
      <w:r w:rsidR="004E350F" w:rsidRPr="004E350F">
        <w:rPr>
          <w:lang w:eastAsia="ko-KR"/>
        </w:rPr>
        <w:t xml:space="preserve"> </w:t>
      </w:r>
      <w:r w:rsidR="004E350F" w:rsidRPr="001A65BE">
        <w:rPr>
          <w:lang w:eastAsia="ko-KR"/>
        </w:rPr>
        <w:t>remaining from previous discussion</w:t>
      </w:r>
      <w:r w:rsidR="004E350F">
        <w:rPr>
          <w:lang w:eastAsia="ko-KR"/>
        </w:rPr>
        <w:t>s</w:t>
      </w:r>
    </w:p>
    <w:p w14:paraId="3BA4D655" w14:textId="07AF9C27" w:rsidR="00A14851" w:rsidRDefault="00784CE7" w:rsidP="001A65BE">
      <w:pPr>
        <w:spacing w:after="120"/>
        <w:rPr>
          <w:rFonts w:ascii="Arial" w:hAnsi="Arial" w:cs="Arial"/>
          <w:sz w:val="20"/>
          <w:szCs w:val="20"/>
          <w:lang w:val="en-GB" w:eastAsia="ko-KR"/>
        </w:rPr>
      </w:pPr>
      <w:r>
        <w:rPr>
          <w:rFonts w:ascii="Arial" w:hAnsi="Arial" w:cs="Arial"/>
          <w:sz w:val="20"/>
          <w:szCs w:val="20"/>
          <w:lang w:val="en-GB" w:eastAsia="ko-KR"/>
        </w:rPr>
        <w:t>This section addresses some of the proposal from the previous e-mail discussion that were so far not concluded.</w:t>
      </w:r>
    </w:p>
    <w:p w14:paraId="752AFA0C" w14:textId="77777777" w:rsidR="00784CE7" w:rsidRPr="0008428A" w:rsidRDefault="00784CE7" w:rsidP="00784CE7">
      <w:pPr>
        <w:spacing w:before="60"/>
        <w:ind w:left="1259" w:hanging="1259"/>
        <w:jc w:val="left"/>
        <w:rPr>
          <w:rFonts w:ascii="Arial" w:eastAsia="MS Mincho" w:hAnsi="Arial" w:cs="Times New Roman"/>
          <w:noProof/>
          <w:sz w:val="20"/>
          <w:szCs w:val="24"/>
          <w:lang w:val="en-GB" w:eastAsia="en-GB"/>
        </w:rPr>
      </w:pPr>
      <w:hyperlink r:id="rId13" w:history="1">
        <w:r w:rsidRPr="0008428A">
          <w:rPr>
            <w:rFonts w:ascii="Arial" w:eastAsia="MS Mincho" w:hAnsi="Arial" w:cs="Times New Roman"/>
            <w:noProof/>
            <w:color w:val="0000FF"/>
            <w:sz w:val="20"/>
            <w:szCs w:val="24"/>
            <w:u w:val="single"/>
            <w:lang w:val="en-GB" w:eastAsia="en-GB"/>
          </w:rPr>
          <w:t>R2-2103109</w:t>
        </w:r>
      </w:hyperlink>
      <w:r w:rsidRPr="0008428A">
        <w:rPr>
          <w:rFonts w:ascii="Arial" w:eastAsia="MS Mincho" w:hAnsi="Arial" w:cs="Times New Roman"/>
          <w:noProof/>
          <w:sz w:val="20"/>
          <w:szCs w:val="24"/>
          <w:lang w:val="en-GB" w:eastAsia="en-GB"/>
        </w:rPr>
        <w:tab/>
        <w:t>Summary of [Post113-e][234][eDCCA] CPAC procedures (CATT)</w:t>
      </w:r>
      <w:r w:rsidRPr="0008428A">
        <w:rPr>
          <w:rFonts w:ascii="Arial" w:eastAsia="MS Mincho" w:hAnsi="Arial" w:cs="Times New Roman"/>
          <w:noProof/>
          <w:sz w:val="20"/>
          <w:szCs w:val="24"/>
          <w:lang w:val="en-GB" w:eastAsia="en-GB"/>
        </w:rPr>
        <w:tab/>
        <w:t>CATT</w:t>
      </w:r>
      <w:r w:rsidRPr="0008428A">
        <w:rPr>
          <w:rFonts w:ascii="Arial" w:eastAsia="MS Mincho" w:hAnsi="Arial" w:cs="Times New Roman"/>
          <w:noProof/>
          <w:sz w:val="20"/>
          <w:szCs w:val="24"/>
          <w:lang w:val="en-GB" w:eastAsia="en-GB"/>
        </w:rPr>
        <w:tab/>
        <w:t>discussion</w:t>
      </w:r>
      <w:r w:rsidRPr="0008428A">
        <w:rPr>
          <w:rFonts w:ascii="Arial" w:eastAsia="MS Mincho" w:hAnsi="Arial" w:cs="Times New Roman"/>
          <w:noProof/>
          <w:sz w:val="20"/>
          <w:szCs w:val="24"/>
          <w:lang w:val="en-GB" w:eastAsia="en-GB"/>
        </w:rPr>
        <w:tab/>
        <w:t>Rel-17</w:t>
      </w:r>
      <w:r w:rsidRPr="0008428A">
        <w:rPr>
          <w:rFonts w:ascii="Arial" w:eastAsia="MS Mincho" w:hAnsi="Arial" w:cs="Times New Roman"/>
          <w:noProof/>
          <w:sz w:val="20"/>
          <w:szCs w:val="24"/>
          <w:lang w:val="en-GB" w:eastAsia="en-GB"/>
        </w:rPr>
        <w:tab/>
        <w:t>LTE_NR_DC_enh2-Core</w:t>
      </w:r>
      <w:r w:rsidRPr="0008428A">
        <w:rPr>
          <w:rFonts w:ascii="Arial" w:eastAsia="MS Mincho" w:hAnsi="Arial" w:cs="Times New Roman"/>
          <w:noProof/>
          <w:sz w:val="20"/>
          <w:szCs w:val="24"/>
          <w:lang w:val="en-GB" w:eastAsia="en-GB"/>
        </w:rPr>
        <w:tab/>
        <w:t>Late</w:t>
      </w:r>
    </w:p>
    <w:p w14:paraId="3D886975" w14:textId="77777777" w:rsidR="00784CE7" w:rsidRDefault="00784CE7" w:rsidP="00A14851">
      <w:pPr>
        <w:spacing w:after="120"/>
        <w:rPr>
          <w:rFonts w:ascii="Arial" w:hAnsi="Arial" w:cs="Arial"/>
          <w:sz w:val="20"/>
          <w:szCs w:val="20"/>
          <w:lang w:val="en-GB" w:eastAsia="ko-KR"/>
        </w:rPr>
      </w:pPr>
    </w:p>
    <w:p w14:paraId="77064A13" w14:textId="3DD55E1E" w:rsidR="00784CE7" w:rsidRDefault="00784CE7" w:rsidP="00A14851">
      <w:pPr>
        <w:spacing w:after="120"/>
        <w:rPr>
          <w:rFonts w:ascii="Arial" w:hAnsi="Arial" w:cs="Arial"/>
          <w:sz w:val="20"/>
          <w:szCs w:val="20"/>
          <w:lang w:val="en-GB" w:eastAsia="ko-KR"/>
        </w:rPr>
      </w:pPr>
      <w:r>
        <w:rPr>
          <w:rFonts w:ascii="Arial" w:hAnsi="Arial" w:cs="Arial"/>
          <w:sz w:val="20"/>
          <w:szCs w:val="20"/>
          <w:lang w:val="en-GB" w:eastAsia="ko-KR"/>
        </w:rPr>
        <w:t>First of all, we think the following proposals are still valid and they can simply be adopted:</w:t>
      </w:r>
    </w:p>
    <w:p w14:paraId="3DBF5A1D" w14:textId="742DF332" w:rsidR="00A14851" w:rsidRDefault="00784CE7" w:rsidP="00784CE7">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sidR="004E350F">
        <w:rPr>
          <w:rFonts w:ascii="Arial" w:eastAsia="MS Mincho" w:hAnsi="Arial" w:cs="Arial"/>
          <w:b/>
          <w:sz w:val="20"/>
          <w:szCs w:val="20"/>
          <w:lang w:val="en-GB" w:eastAsia="ko-KR"/>
        </w:rPr>
        <w:t>4</w:t>
      </w:r>
      <w:r>
        <w:rPr>
          <w:rFonts w:ascii="Arial" w:hAnsi="Arial" w:cs="Arial"/>
          <w:sz w:val="20"/>
          <w:szCs w:val="20"/>
          <w:lang w:val="en-GB" w:eastAsia="ko-KR"/>
        </w:rPr>
        <w:t>:</w:t>
      </w:r>
      <w:r>
        <w:rPr>
          <w:rFonts w:ascii="Arial" w:hAnsi="Arial" w:cs="Arial"/>
          <w:sz w:val="20"/>
          <w:szCs w:val="20"/>
          <w:lang w:val="en-GB" w:eastAsia="ko-KR"/>
        </w:rPr>
        <w:tab/>
        <w:t xml:space="preserve">Agree the following proposals remaining from </w:t>
      </w:r>
      <w:r w:rsidRPr="00784CE7">
        <w:rPr>
          <w:rFonts w:ascii="Arial" w:hAnsi="Arial" w:cs="Arial"/>
          <w:sz w:val="20"/>
          <w:szCs w:val="20"/>
          <w:lang w:val="en-GB" w:eastAsia="ko-KR"/>
        </w:rPr>
        <w:t>R2-2103109</w:t>
      </w:r>
      <w:r w:rsidR="00A14851">
        <w:rPr>
          <w:rFonts w:ascii="Arial" w:hAnsi="Arial" w:cs="Arial"/>
          <w:sz w:val="20"/>
          <w:szCs w:val="20"/>
          <w:lang w:val="en-GB" w:eastAsia="ko-KR"/>
        </w:rPr>
        <w:t>:</w:t>
      </w:r>
    </w:p>
    <w:p w14:paraId="04E04B0B" w14:textId="4A971557" w:rsidR="00784CE7" w:rsidRPr="002B65B1" w:rsidRDefault="00784CE7" w:rsidP="00784CE7">
      <w:pPr>
        <w:pStyle w:val="ListParagraph"/>
        <w:numPr>
          <w:ilvl w:val="0"/>
          <w:numId w:val="11"/>
        </w:numPr>
        <w:spacing w:after="120"/>
        <w:rPr>
          <w:rFonts w:ascii="Arial" w:hAnsi="Arial" w:cs="Arial"/>
          <w:lang w:eastAsia="ko-KR"/>
        </w:rPr>
      </w:pPr>
      <w:r w:rsidRPr="00784CE7">
        <w:rPr>
          <w:rFonts w:ascii="Arial" w:hAnsi="Arial" w:cs="Arial"/>
          <w:b/>
          <w:lang w:eastAsia="ko-KR"/>
        </w:rPr>
        <w:t>P2</w:t>
      </w:r>
      <w:r w:rsidRPr="002B65B1">
        <w:rPr>
          <w:rFonts w:ascii="Arial" w:hAnsi="Arial" w:cs="Arial"/>
          <w:lang w:eastAsia="ko-KR"/>
        </w:rPr>
        <w:t xml:space="preserve">: </w:t>
      </w:r>
      <w:r>
        <w:rPr>
          <w:rFonts w:ascii="Arial" w:hAnsi="Arial" w:cs="Arial"/>
          <w:lang w:eastAsia="ko-KR"/>
        </w:rPr>
        <w:t xml:space="preserve">Do not introduce </w:t>
      </w:r>
      <w:r w:rsidRPr="002B65B1">
        <w:rPr>
          <w:rFonts w:ascii="Arial" w:hAnsi="Arial" w:cs="Arial"/>
          <w:lang w:eastAsia="ko-KR"/>
        </w:rPr>
        <w:t>specification changes to facilitate or restrict support of blind CPAC</w:t>
      </w:r>
    </w:p>
    <w:p w14:paraId="70F0DF34" w14:textId="77777777" w:rsidR="00A14851" w:rsidRPr="002B65B1" w:rsidRDefault="00A14851" w:rsidP="00784CE7">
      <w:pPr>
        <w:pStyle w:val="ListParagraph"/>
        <w:numPr>
          <w:ilvl w:val="0"/>
          <w:numId w:val="11"/>
        </w:numPr>
        <w:spacing w:after="120"/>
        <w:rPr>
          <w:rFonts w:ascii="Arial" w:hAnsi="Arial" w:cs="Arial"/>
          <w:lang w:eastAsia="ko-KR"/>
        </w:rPr>
      </w:pPr>
      <w:r w:rsidRPr="009B7EBD">
        <w:rPr>
          <w:rFonts w:ascii="Arial" w:hAnsi="Arial" w:cs="Arial"/>
          <w:b/>
          <w:lang w:eastAsia="ko-KR"/>
        </w:rPr>
        <w:t>P3</w:t>
      </w:r>
      <w:r>
        <w:rPr>
          <w:rFonts w:ascii="Arial" w:hAnsi="Arial" w:cs="Arial"/>
          <w:lang w:eastAsia="ko-KR"/>
        </w:rPr>
        <w:t xml:space="preserve">: </w:t>
      </w:r>
      <w:r w:rsidRPr="002B65B1">
        <w:rPr>
          <w:rFonts w:ascii="Arial" w:hAnsi="Arial" w:cs="Arial"/>
          <w:lang w:eastAsia="ko-KR"/>
        </w:rPr>
        <w:t>T-SN may not accept some of the candidates suggested by S-SN</w:t>
      </w:r>
    </w:p>
    <w:p w14:paraId="63AFB178" w14:textId="43A1182F" w:rsidR="00A14851" w:rsidRPr="002B65B1" w:rsidRDefault="00A14851" w:rsidP="00784CE7">
      <w:pPr>
        <w:pStyle w:val="ListParagraph"/>
        <w:numPr>
          <w:ilvl w:val="0"/>
          <w:numId w:val="11"/>
        </w:numPr>
        <w:spacing w:after="120"/>
        <w:rPr>
          <w:rFonts w:ascii="Arial" w:hAnsi="Arial" w:cs="Arial"/>
          <w:lang w:eastAsia="ko-KR"/>
        </w:rPr>
      </w:pPr>
      <w:r w:rsidRPr="00784CE7">
        <w:rPr>
          <w:rFonts w:ascii="Arial" w:hAnsi="Arial" w:cs="Arial"/>
          <w:b/>
          <w:lang w:eastAsia="ko-KR"/>
        </w:rPr>
        <w:t>P5</w:t>
      </w:r>
      <w:r w:rsidRPr="002B65B1">
        <w:rPr>
          <w:rFonts w:ascii="Arial" w:hAnsi="Arial" w:cs="Arial"/>
          <w:lang w:eastAsia="ko-KR"/>
        </w:rPr>
        <w:t xml:space="preserve">: </w:t>
      </w:r>
      <w:r w:rsidR="00784CE7">
        <w:rPr>
          <w:rFonts w:ascii="Arial" w:hAnsi="Arial" w:cs="Arial"/>
          <w:lang w:eastAsia="ko-KR"/>
        </w:rPr>
        <w:t xml:space="preserve">Do not introduce </w:t>
      </w:r>
      <w:r w:rsidR="00784CE7" w:rsidRPr="002B65B1">
        <w:rPr>
          <w:rFonts w:ascii="Arial" w:hAnsi="Arial" w:cs="Arial"/>
          <w:lang w:eastAsia="ko-KR"/>
        </w:rPr>
        <w:t xml:space="preserve">specification changes to </w:t>
      </w:r>
      <w:r w:rsidRPr="002B65B1">
        <w:rPr>
          <w:rFonts w:ascii="Arial" w:hAnsi="Arial" w:cs="Arial"/>
          <w:lang w:eastAsia="ko-KR"/>
        </w:rPr>
        <w:t xml:space="preserve">address </w:t>
      </w:r>
      <w:proofErr w:type="spellStart"/>
      <w:r w:rsidRPr="002B65B1">
        <w:rPr>
          <w:rFonts w:ascii="Arial" w:hAnsi="Arial" w:cs="Arial"/>
          <w:lang w:eastAsia="ko-KR"/>
        </w:rPr>
        <w:t>cleanup</w:t>
      </w:r>
      <w:proofErr w:type="spellEnd"/>
      <w:r w:rsidRPr="002B65B1">
        <w:rPr>
          <w:rFonts w:ascii="Arial" w:hAnsi="Arial" w:cs="Arial"/>
          <w:lang w:eastAsia="ko-KR"/>
        </w:rPr>
        <w:t xml:space="preserve"> of S-SN configuration related to CHO candidates not admitted by T-SN (i.e. can be left to network implementation</w:t>
      </w:r>
      <w:r w:rsidR="00784CE7">
        <w:rPr>
          <w:rFonts w:ascii="Arial" w:hAnsi="Arial" w:cs="Arial"/>
          <w:lang w:eastAsia="ko-KR"/>
        </w:rPr>
        <w:t>, no need to specify UE behaviour</w:t>
      </w:r>
      <w:r w:rsidRPr="002B65B1">
        <w:rPr>
          <w:rFonts w:ascii="Arial" w:hAnsi="Arial" w:cs="Arial"/>
          <w:lang w:eastAsia="ko-KR"/>
        </w:rPr>
        <w:t>)</w:t>
      </w:r>
    </w:p>
    <w:p w14:paraId="14DDF35C" w14:textId="77F1B80D" w:rsidR="00A14851" w:rsidRPr="004E350F" w:rsidRDefault="000A3640" w:rsidP="00A14851">
      <w:pPr>
        <w:spacing w:after="120"/>
        <w:rPr>
          <w:rFonts w:ascii="Arial" w:hAnsi="Arial" w:cs="Arial"/>
          <w:sz w:val="20"/>
          <w:szCs w:val="20"/>
          <w:lang w:val="en-GB" w:eastAsia="ko-KR"/>
        </w:rPr>
      </w:pPr>
      <w:r w:rsidRPr="004E350F">
        <w:rPr>
          <w:rFonts w:ascii="Arial" w:hAnsi="Arial" w:cs="Arial"/>
          <w:sz w:val="20"/>
          <w:szCs w:val="20"/>
          <w:lang w:val="en-GB" w:eastAsia="ko-KR"/>
        </w:rPr>
        <w:t>For some other proposals, we prefer some modification:</w:t>
      </w:r>
    </w:p>
    <w:p w14:paraId="11593092" w14:textId="77777777" w:rsidR="00A14851" w:rsidRDefault="00A14851" w:rsidP="00A14851">
      <w:pPr>
        <w:spacing w:after="120"/>
        <w:rPr>
          <w:rFonts w:ascii="Arial" w:hAnsi="Arial" w:cs="Arial"/>
          <w:sz w:val="20"/>
          <w:szCs w:val="20"/>
          <w:lang w:val="en-GB" w:eastAsia="ko-KR"/>
        </w:rPr>
      </w:pPr>
      <w:r w:rsidRPr="00AC27B4">
        <w:rPr>
          <w:rFonts w:ascii="Arial" w:hAnsi="Arial" w:cs="Arial"/>
          <w:b/>
          <w:sz w:val="20"/>
          <w:szCs w:val="20"/>
          <w:lang w:val="en-GB" w:eastAsia="ko-KR"/>
        </w:rPr>
        <w:t>P6</w:t>
      </w:r>
      <w:r>
        <w:rPr>
          <w:rFonts w:ascii="Arial" w:hAnsi="Arial" w:cs="Arial"/>
          <w:sz w:val="20"/>
          <w:szCs w:val="20"/>
          <w:lang w:val="en-GB" w:eastAsia="ko-KR"/>
        </w:rPr>
        <w:t xml:space="preserve">: We agree that MN sends SN change confirm occurs upon receiving </w:t>
      </w:r>
      <w:proofErr w:type="spellStart"/>
      <w:r>
        <w:rPr>
          <w:rFonts w:ascii="Arial" w:hAnsi="Arial" w:cs="Arial"/>
          <w:sz w:val="20"/>
          <w:szCs w:val="20"/>
          <w:lang w:val="en-GB" w:eastAsia="ko-KR"/>
        </w:rPr>
        <w:t>ReconfigurationComplete</w:t>
      </w:r>
      <w:proofErr w:type="spellEnd"/>
      <w:r>
        <w:rPr>
          <w:rFonts w:ascii="Arial" w:hAnsi="Arial" w:cs="Arial"/>
          <w:sz w:val="20"/>
          <w:szCs w:val="20"/>
          <w:lang w:val="en-GB" w:eastAsia="ko-KR"/>
        </w:rPr>
        <w:t xml:space="preserve"> from the UE, confirming CPAC configuration. We are fine to inform RAN3, but think that the data forwarding aspects are best left to RAN3 (as always) i.e. no need for provide any RAN2 recommendations regarding this</w:t>
      </w:r>
    </w:p>
    <w:p w14:paraId="1C9A8369" w14:textId="7AC876F1" w:rsidR="000A3640" w:rsidRDefault="000A3640" w:rsidP="000A3640">
      <w:pPr>
        <w:spacing w:after="120"/>
        <w:rPr>
          <w:rFonts w:ascii="Arial" w:hAnsi="Arial" w:cs="Arial"/>
          <w:sz w:val="20"/>
          <w:szCs w:val="20"/>
          <w:lang w:val="en-GB" w:eastAsia="ko-KR"/>
        </w:rPr>
      </w:pPr>
      <w:r w:rsidRPr="009B7EBD">
        <w:rPr>
          <w:rFonts w:ascii="Arial" w:hAnsi="Arial" w:cs="Arial"/>
          <w:b/>
          <w:sz w:val="20"/>
          <w:szCs w:val="20"/>
          <w:lang w:val="en-GB" w:eastAsia="ko-KR"/>
        </w:rPr>
        <w:t>P7</w:t>
      </w:r>
      <w:r>
        <w:rPr>
          <w:rFonts w:ascii="Arial" w:hAnsi="Arial" w:cs="Arial"/>
          <w:sz w:val="20"/>
          <w:szCs w:val="20"/>
          <w:lang w:val="en-GB" w:eastAsia="ko-KR"/>
        </w:rPr>
        <w:t>: This document include</w:t>
      </w:r>
      <w:r w:rsidR="004E350F">
        <w:rPr>
          <w:rFonts w:ascii="Arial" w:hAnsi="Arial" w:cs="Arial"/>
          <w:sz w:val="20"/>
          <w:szCs w:val="20"/>
          <w:lang w:val="en-GB" w:eastAsia="ko-KR"/>
        </w:rPr>
        <w:t xml:space="preserve">d some more discussion on the need for per candidate information from perspective of capability coordination and radio bearer configuration. Based on this, we </w:t>
      </w:r>
      <w:r>
        <w:rPr>
          <w:rFonts w:ascii="Arial" w:hAnsi="Arial" w:cs="Arial"/>
          <w:sz w:val="20"/>
          <w:szCs w:val="20"/>
          <w:lang w:val="en-GB" w:eastAsia="ko-KR"/>
        </w:rPr>
        <w:t xml:space="preserve">think the proposal can be </w:t>
      </w:r>
      <w:r w:rsidR="004E350F">
        <w:rPr>
          <w:rFonts w:ascii="Arial" w:hAnsi="Arial" w:cs="Arial"/>
          <w:sz w:val="20"/>
          <w:szCs w:val="20"/>
          <w:lang w:val="en-GB" w:eastAsia="ko-KR"/>
        </w:rPr>
        <w:t>modified as shown below</w:t>
      </w:r>
    </w:p>
    <w:p w14:paraId="25A914DA" w14:textId="67A59D14" w:rsidR="00A14851" w:rsidRDefault="00A14851" w:rsidP="00A14851">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sidR="004E350F">
        <w:rPr>
          <w:rFonts w:ascii="Arial" w:eastAsia="MS Mincho" w:hAnsi="Arial" w:cs="Arial"/>
          <w:b/>
          <w:sz w:val="20"/>
          <w:szCs w:val="20"/>
          <w:lang w:val="en-GB" w:eastAsia="ko-KR"/>
        </w:rPr>
        <w:t>5</w:t>
      </w:r>
      <w:r>
        <w:rPr>
          <w:rFonts w:ascii="Arial" w:hAnsi="Arial" w:cs="Arial"/>
          <w:sz w:val="20"/>
          <w:szCs w:val="20"/>
          <w:lang w:val="en-GB" w:eastAsia="ko-KR"/>
        </w:rPr>
        <w:t>:</w:t>
      </w:r>
      <w:r>
        <w:rPr>
          <w:rFonts w:ascii="Arial" w:hAnsi="Arial" w:cs="Arial"/>
          <w:sz w:val="20"/>
          <w:szCs w:val="20"/>
          <w:lang w:val="en-GB" w:eastAsia="ko-KR"/>
        </w:rPr>
        <w:tab/>
      </w:r>
      <w:r w:rsidR="00784CE7">
        <w:rPr>
          <w:rFonts w:ascii="Arial" w:hAnsi="Arial" w:cs="Arial"/>
          <w:sz w:val="20"/>
          <w:szCs w:val="20"/>
          <w:lang w:val="en-GB" w:eastAsia="ko-KR"/>
        </w:rPr>
        <w:t>Agree the following somewhat m</w:t>
      </w:r>
      <w:r>
        <w:rPr>
          <w:rFonts w:ascii="Arial" w:hAnsi="Arial" w:cs="Arial"/>
          <w:sz w:val="20"/>
          <w:szCs w:val="20"/>
          <w:lang w:val="en-GB" w:eastAsia="ko-KR"/>
        </w:rPr>
        <w:t>odif</w:t>
      </w:r>
      <w:r w:rsidR="00784CE7">
        <w:rPr>
          <w:rFonts w:ascii="Arial" w:hAnsi="Arial" w:cs="Arial"/>
          <w:sz w:val="20"/>
          <w:szCs w:val="20"/>
          <w:lang w:val="en-GB" w:eastAsia="ko-KR"/>
        </w:rPr>
        <w:t xml:space="preserve">ied proposals remaining from </w:t>
      </w:r>
      <w:r w:rsidR="00784CE7" w:rsidRPr="00784CE7">
        <w:rPr>
          <w:rFonts w:ascii="Arial" w:hAnsi="Arial" w:cs="Arial"/>
          <w:sz w:val="20"/>
          <w:szCs w:val="20"/>
          <w:lang w:val="en-GB" w:eastAsia="ko-KR"/>
        </w:rPr>
        <w:t>R2-2103109</w:t>
      </w:r>
      <w:r>
        <w:rPr>
          <w:rFonts w:ascii="Arial" w:hAnsi="Arial" w:cs="Arial"/>
          <w:sz w:val="20"/>
          <w:szCs w:val="20"/>
          <w:lang w:val="en-GB" w:eastAsia="ko-KR"/>
        </w:rPr>
        <w:t>:</w:t>
      </w:r>
    </w:p>
    <w:p w14:paraId="55C9BE61" w14:textId="3791E842" w:rsidR="00A14851" w:rsidRDefault="00A14851" w:rsidP="00A14851">
      <w:pPr>
        <w:pStyle w:val="ListParagraph"/>
        <w:numPr>
          <w:ilvl w:val="0"/>
          <w:numId w:val="12"/>
        </w:numPr>
        <w:spacing w:after="120"/>
        <w:rPr>
          <w:rFonts w:ascii="Arial" w:hAnsi="Arial" w:cs="Arial"/>
          <w:lang w:eastAsia="ko-KR"/>
        </w:rPr>
      </w:pPr>
      <w:r w:rsidRPr="00396C40">
        <w:rPr>
          <w:rFonts w:ascii="Arial" w:eastAsia="MS Mincho" w:hAnsi="Arial" w:cs="Arial"/>
          <w:b/>
          <w:lang w:eastAsia="ko-KR"/>
        </w:rPr>
        <w:t>P6</w:t>
      </w:r>
      <w:r w:rsidRPr="00396C40">
        <w:rPr>
          <w:rFonts w:ascii="Arial" w:eastAsiaTheme="minorHAnsi" w:hAnsi="Arial" w:cs="Arial"/>
          <w:lang w:eastAsia="ko-KR"/>
        </w:rPr>
        <w:t>:</w:t>
      </w:r>
      <w:r w:rsidRPr="00396C40">
        <w:rPr>
          <w:rFonts w:ascii="Arial" w:hAnsi="Arial" w:cs="Arial"/>
          <w:lang w:eastAsia="ko-KR"/>
        </w:rPr>
        <w:t xml:space="preserve"> MN sends SN change confirm </w:t>
      </w:r>
      <w:r w:rsidR="000A3640">
        <w:rPr>
          <w:rFonts w:ascii="Arial" w:hAnsi="Arial" w:cs="Arial"/>
          <w:lang w:eastAsia="ko-KR"/>
        </w:rPr>
        <w:t>after</w:t>
      </w:r>
      <w:r w:rsidRPr="00396C40">
        <w:rPr>
          <w:rFonts w:ascii="Arial" w:hAnsi="Arial" w:cs="Arial"/>
          <w:lang w:eastAsia="ko-KR"/>
        </w:rPr>
        <w:t xml:space="preserve"> receiving </w:t>
      </w:r>
      <w:proofErr w:type="spellStart"/>
      <w:r w:rsidRPr="00396C40">
        <w:rPr>
          <w:rFonts w:ascii="Arial" w:hAnsi="Arial" w:cs="Arial"/>
          <w:lang w:eastAsia="ko-KR"/>
        </w:rPr>
        <w:t>ReconfigurationComplete</w:t>
      </w:r>
      <w:proofErr w:type="spellEnd"/>
      <w:r w:rsidRPr="00396C40">
        <w:rPr>
          <w:rFonts w:ascii="Arial" w:hAnsi="Arial" w:cs="Arial"/>
          <w:lang w:eastAsia="ko-KR"/>
        </w:rPr>
        <w:t xml:space="preserve"> from the UE</w:t>
      </w:r>
      <w:r>
        <w:rPr>
          <w:rFonts w:ascii="Arial" w:hAnsi="Arial" w:cs="Arial"/>
          <w:lang w:eastAsia="ko-KR"/>
        </w:rPr>
        <w:t xml:space="preserve">. I.e. </w:t>
      </w:r>
      <w:r w:rsidR="000A3640">
        <w:rPr>
          <w:rFonts w:ascii="Arial" w:hAnsi="Arial" w:cs="Arial"/>
          <w:lang w:eastAsia="ko-KR"/>
        </w:rPr>
        <w:t>Further details regarding d</w:t>
      </w:r>
      <w:r>
        <w:rPr>
          <w:rFonts w:ascii="Arial" w:hAnsi="Arial" w:cs="Arial"/>
          <w:lang w:eastAsia="ko-KR"/>
        </w:rPr>
        <w:t xml:space="preserve">ata forwarding aspects </w:t>
      </w:r>
      <w:r w:rsidR="000A3640">
        <w:rPr>
          <w:rFonts w:ascii="Arial" w:hAnsi="Arial" w:cs="Arial"/>
          <w:lang w:eastAsia="ko-KR"/>
        </w:rPr>
        <w:t>are left to</w:t>
      </w:r>
      <w:r>
        <w:rPr>
          <w:rFonts w:ascii="Arial" w:hAnsi="Arial" w:cs="Arial"/>
          <w:lang w:eastAsia="ko-KR"/>
        </w:rPr>
        <w:t xml:space="preserve"> RAN3</w:t>
      </w:r>
    </w:p>
    <w:p w14:paraId="21D7C4EB" w14:textId="01AB326F" w:rsidR="004E350F" w:rsidRPr="00396C40" w:rsidRDefault="004E350F" w:rsidP="00A14851">
      <w:pPr>
        <w:pStyle w:val="ListParagraph"/>
        <w:numPr>
          <w:ilvl w:val="0"/>
          <w:numId w:val="12"/>
        </w:numPr>
        <w:spacing w:after="120"/>
        <w:rPr>
          <w:rFonts w:ascii="Arial" w:hAnsi="Arial" w:cs="Arial"/>
          <w:lang w:eastAsia="ko-KR"/>
        </w:rPr>
      </w:pPr>
      <w:r>
        <w:rPr>
          <w:rFonts w:ascii="Arial" w:eastAsia="MS Mincho" w:hAnsi="Arial" w:cs="Arial"/>
          <w:b/>
          <w:lang w:eastAsia="ko-KR"/>
        </w:rPr>
        <w:t>P7:</w:t>
      </w:r>
      <w:r>
        <w:rPr>
          <w:rFonts w:ascii="Arial" w:hAnsi="Arial" w:cs="Arial"/>
          <w:lang w:eastAsia="ko-KR"/>
        </w:rPr>
        <w:t xml:space="preserve"> Baseline for RRC inter-node information needed in </w:t>
      </w:r>
      <w:proofErr w:type="spellStart"/>
      <w:r>
        <w:rPr>
          <w:rFonts w:ascii="Arial" w:hAnsi="Arial" w:cs="Arial"/>
          <w:lang w:eastAsia="ko-KR"/>
        </w:rPr>
        <w:t>Xn</w:t>
      </w:r>
      <w:proofErr w:type="spellEnd"/>
      <w:r>
        <w:rPr>
          <w:rFonts w:ascii="Arial" w:hAnsi="Arial" w:cs="Arial"/>
          <w:lang w:eastAsia="ko-KR"/>
        </w:rPr>
        <w:t xml:space="preserve"> messages</w:t>
      </w:r>
    </w:p>
    <w:p w14:paraId="45BBA0DB" w14:textId="6C497AC6" w:rsidR="004E350F" w:rsidRPr="004E350F" w:rsidRDefault="004E350F" w:rsidP="004E350F">
      <w:pPr>
        <w:pStyle w:val="ListParagraph"/>
        <w:numPr>
          <w:ilvl w:val="1"/>
          <w:numId w:val="12"/>
        </w:numPr>
        <w:spacing w:after="120"/>
        <w:rPr>
          <w:rFonts w:ascii="Arial" w:hAnsi="Arial" w:cs="Arial"/>
          <w:lang w:eastAsia="ko-KR"/>
        </w:rPr>
      </w:pPr>
      <w:r>
        <w:rPr>
          <w:rFonts w:ascii="Arial" w:hAnsi="Arial" w:cs="Arial"/>
          <w:lang w:eastAsia="ko-KR"/>
        </w:rPr>
        <w:t>SN Change Required</w:t>
      </w:r>
    </w:p>
    <w:p w14:paraId="4A16CE65" w14:textId="20C9EC60" w:rsidR="004E350F" w:rsidRPr="004E350F" w:rsidRDefault="004E350F" w:rsidP="004E350F">
      <w:pPr>
        <w:pStyle w:val="ListParagraph"/>
        <w:numPr>
          <w:ilvl w:val="2"/>
          <w:numId w:val="12"/>
        </w:numPr>
        <w:spacing w:after="120"/>
        <w:rPr>
          <w:rFonts w:ascii="Arial" w:hAnsi="Arial" w:cs="Arial"/>
          <w:lang w:eastAsia="ko-KR"/>
        </w:rPr>
      </w:pPr>
      <w:r>
        <w:rPr>
          <w:rFonts w:ascii="Arial" w:hAnsi="Arial" w:cs="Arial"/>
          <w:lang w:eastAsia="ko-KR"/>
        </w:rPr>
        <w:t>Existing content (i.e. as in single CG-</w:t>
      </w:r>
      <w:proofErr w:type="spellStart"/>
      <w:r>
        <w:rPr>
          <w:rFonts w:ascii="Arial" w:hAnsi="Arial" w:cs="Arial"/>
          <w:lang w:eastAsia="ko-KR"/>
        </w:rPr>
        <w:t>Config</w:t>
      </w:r>
      <w:proofErr w:type="spellEnd"/>
      <w:r>
        <w:rPr>
          <w:rFonts w:ascii="Arial" w:hAnsi="Arial" w:cs="Arial"/>
          <w:lang w:eastAsia="ko-KR"/>
        </w:rPr>
        <w:t xml:space="preserve"> RRC INM)</w:t>
      </w:r>
    </w:p>
    <w:p w14:paraId="5AA77C41" w14:textId="6251D833" w:rsidR="004E350F" w:rsidRPr="004E350F" w:rsidRDefault="004E350F" w:rsidP="004E350F">
      <w:pPr>
        <w:pStyle w:val="ListParagraph"/>
        <w:numPr>
          <w:ilvl w:val="2"/>
          <w:numId w:val="12"/>
        </w:numPr>
        <w:spacing w:after="120"/>
        <w:rPr>
          <w:rFonts w:ascii="Arial" w:hAnsi="Arial" w:cs="Arial"/>
          <w:lang w:eastAsia="ko-KR"/>
        </w:rPr>
      </w:pPr>
      <w:r>
        <w:rPr>
          <w:rFonts w:ascii="Arial" w:hAnsi="Arial" w:cs="Arial"/>
          <w:lang w:eastAsia="ko-KR"/>
        </w:rPr>
        <w:t>Add e</w:t>
      </w:r>
      <w:r w:rsidRPr="004E350F">
        <w:rPr>
          <w:rFonts w:ascii="Arial" w:hAnsi="Arial" w:cs="Arial"/>
          <w:lang w:eastAsia="ko-KR"/>
        </w:rPr>
        <w:t xml:space="preserve">xecution condition per candidate cell, </w:t>
      </w:r>
    </w:p>
    <w:p w14:paraId="08856CB5" w14:textId="0E8C3A54" w:rsidR="004E350F" w:rsidRPr="004E350F" w:rsidRDefault="004E350F" w:rsidP="004E350F">
      <w:pPr>
        <w:pStyle w:val="ListParagraph"/>
        <w:numPr>
          <w:ilvl w:val="1"/>
          <w:numId w:val="12"/>
        </w:numPr>
        <w:spacing w:after="120"/>
        <w:rPr>
          <w:rFonts w:ascii="Arial" w:hAnsi="Arial" w:cs="Arial"/>
          <w:lang w:eastAsia="ko-KR"/>
        </w:rPr>
      </w:pPr>
      <w:r>
        <w:rPr>
          <w:rFonts w:ascii="Arial" w:hAnsi="Arial" w:cs="Arial"/>
          <w:lang w:eastAsia="ko-KR"/>
        </w:rPr>
        <w:t>SN Addition Request</w:t>
      </w:r>
    </w:p>
    <w:p w14:paraId="14FDA83B" w14:textId="3B7C3428" w:rsidR="004E350F" w:rsidRPr="004E350F" w:rsidRDefault="004E350F" w:rsidP="004E350F">
      <w:pPr>
        <w:pStyle w:val="ListParagraph"/>
        <w:numPr>
          <w:ilvl w:val="2"/>
          <w:numId w:val="12"/>
        </w:numPr>
        <w:spacing w:after="120"/>
        <w:rPr>
          <w:rFonts w:ascii="Arial" w:hAnsi="Arial" w:cs="Arial"/>
          <w:lang w:eastAsia="ko-KR"/>
        </w:rPr>
      </w:pPr>
      <w:r>
        <w:rPr>
          <w:rFonts w:ascii="Arial" w:hAnsi="Arial" w:cs="Arial"/>
          <w:lang w:eastAsia="ko-KR"/>
        </w:rPr>
        <w:t>Existing content (i.e. as in single CG-</w:t>
      </w:r>
      <w:proofErr w:type="spellStart"/>
      <w:r>
        <w:rPr>
          <w:rFonts w:ascii="Arial" w:hAnsi="Arial" w:cs="Arial"/>
          <w:lang w:eastAsia="ko-KR"/>
        </w:rPr>
        <w:t>Config</w:t>
      </w:r>
      <w:r>
        <w:rPr>
          <w:rFonts w:ascii="Arial" w:hAnsi="Arial" w:cs="Arial"/>
          <w:lang w:eastAsia="ko-KR"/>
        </w:rPr>
        <w:t>Info</w:t>
      </w:r>
      <w:proofErr w:type="spellEnd"/>
      <w:r>
        <w:rPr>
          <w:rFonts w:ascii="Arial" w:hAnsi="Arial" w:cs="Arial"/>
          <w:lang w:eastAsia="ko-KR"/>
        </w:rPr>
        <w:t xml:space="preserve"> RRC INM)</w:t>
      </w:r>
    </w:p>
    <w:p w14:paraId="1C8BCB63" w14:textId="6CF29C74" w:rsidR="004E350F" w:rsidRPr="004E350F" w:rsidRDefault="004E350F" w:rsidP="004E350F">
      <w:pPr>
        <w:pStyle w:val="ListParagraph"/>
        <w:numPr>
          <w:ilvl w:val="1"/>
          <w:numId w:val="12"/>
        </w:numPr>
        <w:spacing w:after="120"/>
        <w:rPr>
          <w:rFonts w:ascii="Arial" w:hAnsi="Arial" w:cs="Arial"/>
          <w:lang w:eastAsia="ko-KR"/>
        </w:rPr>
      </w:pPr>
      <w:r w:rsidRPr="004E350F">
        <w:rPr>
          <w:rFonts w:ascii="Arial" w:hAnsi="Arial" w:cs="Arial"/>
          <w:lang w:eastAsia="ko-KR"/>
        </w:rPr>
        <w:t>SN Addition Request Acknowledge:</w:t>
      </w:r>
    </w:p>
    <w:p w14:paraId="3FCBDAC0" w14:textId="77777777" w:rsidR="004E350F" w:rsidRPr="004E350F" w:rsidRDefault="004E350F" w:rsidP="004E350F">
      <w:pPr>
        <w:pStyle w:val="ListParagraph"/>
        <w:numPr>
          <w:ilvl w:val="2"/>
          <w:numId w:val="12"/>
        </w:numPr>
        <w:spacing w:after="120"/>
        <w:rPr>
          <w:rFonts w:ascii="Arial" w:hAnsi="Arial" w:cs="Arial"/>
          <w:lang w:eastAsia="ko-KR"/>
        </w:rPr>
      </w:pPr>
      <w:r>
        <w:rPr>
          <w:rFonts w:ascii="Arial" w:hAnsi="Arial" w:cs="Arial"/>
          <w:lang w:eastAsia="ko-KR"/>
        </w:rPr>
        <w:t>Existing content (i.e. as in single CG-</w:t>
      </w:r>
      <w:proofErr w:type="spellStart"/>
      <w:r>
        <w:rPr>
          <w:rFonts w:ascii="Arial" w:hAnsi="Arial" w:cs="Arial"/>
          <w:lang w:eastAsia="ko-KR"/>
        </w:rPr>
        <w:t>Config</w:t>
      </w:r>
      <w:proofErr w:type="spellEnd"/>
      <w:r>
        <w:rPr>
          <w:rFonts w:ascii="Arial" w:hAnsi="Arial" w:cs="Arial"/>
          <w:lang w:eastAsia="ko-KR"/>
        </w:rPr>
        <w:t xml:space="preserve"> RRC INM)</w:t>
      </w:r>
    </w:p>
    <w:p w14:paraId="4745546B" w14:textId="7F475F1A" w:rsidR="004E350F" w:rsidRPr="004E350F" w:rsidRDefault="004E350F" w:rsidP="004E350F">
      <w:pPr>
        <w:pStyle w:val="ListParagraph"/>
        <w:numPr>
          <w:ilvl w:val="2"/>
          <w:numId w:val="12"/>
        </w:numPr>
        <w:spacing w:after="120"/>
        <w:rPr>
          <w:rFonts w:ascii="Arial" w:hAnsi="Arial" w:cs="Arial"/>
          <w:lang w:eastAsia="ko-KR"/>
        </w:rPr>
      </w:pPr>
      <w:r>
        <w:rPr>
          <w:rFonts w:ascii="Arial" w:hAnsi="Arial" w:cs="Arial"/>
          <w:lang w:eastAsia="ko-KR"/>
        </w:rPr>
        <w:t xml:space="preserve">Add target cell configuration </w:t>
      </w:r>
      <w:r w:rsidRPr="004E350F">
        <w:rPr>
          <w:rFonts w:ascii="Arial" w:hAnsi="Arial" w:cs="Arial"/>
          <w:lang w:eastAsia="ko-KR"/>
        </w:rPr>
        <w:t xml:space="preserve">per </w:t>
      </w:r>
      <w:r>
        <w:rPr>
          <w:rFonts w:ascii="Arial" w:hAnsi="Arial" w:cs="Arial"/>
          <w:lang w:eastAsia="ko-KR"/>
        </w:rPr>
        <w:t>accepted candidate cell</w:t>
      </w:r>
    </w:p>
    <w:p w14:paraId="61ABD8BE" w14:textId="1E0D92B4" w:rsidR="004E350F" w:rsidRDefault="004E350F" w:rsidP="004E350F">
      <w:pPr>
        <w:pStyle w:val="ListParagraph"/>
        <w:numPr>
          <w:ilvl w:val="1"/>
          <w:numId w:val="12"/>
        </w:numPr>
        <w:spacing w:after="120"/>
        <w:rPr>
          <w:rFonts w:ascii="Arial" w:hAnsi="Arial" w:cs="Arial"/>
          <w:lang w:eastAsia="ko-KR"/>
        </w:rPr>
      </w:pPr>
      <w:r w:rsidRPr="004E350F">
        <w:rPr>
          <w:rFonts w:ascii="Arial" w:hAnsi="Arial" w:cs="Arial"/>
          <w:lang w:eastAsia="ko-KR"/>
        </w:rPr>
        <w:t>SN change confirm</w:t>
      </w:r>
    </w:p>
    <w:p w14:paraId="6233A343" w14:textId="068F81D1" w:rsidR="004E350F" w:rsidRDefault="004E350F" w:rsidP="004E350F">
      <w:pPr>
        <w:pStyle w:val="ListParagraph"/>
        <w:numPr>
          <w:ilvl w:val="2"/>
          <w:numId w:val="12"/>
        </w:numPr>
        <w:spacing w:after="120"/>
        <w:rPr>
          <w:rFonts w:ascii="Arial" w:hAnsi="Arial" w:cs="Arial"/>
          <w:lang w:eastAsia="ko-KR"/>
        </w:rPr>
      </w:pPr>
      <w:r>
        <w:rPr>
          <w:rFonts w:ascii="Arial" w:hAnsi="Arial" w:cs="Arial"/>
          <w:lang w:eastAsia="ko-KR"/>
        </w:rPr>
        <w:t xml:space="preserve">List of (not) </w:t>
      </w:r>
      <w:r w:rsidRPr="004E350F">
        <w:rPr>
          <w:rFonts w:ascii="Arial" w:hAnsi="Arial" w:cs="Arial"/>
          <w:lang w:eastAsia="ko-KR"/>
        </w:rPr>
        <w:t xml:space="preserve">accepted </w:t>
      </w:r>
      <w:r>
        <w:rPr>
          <w:rFonts w:ascii="Arial" w:hAnsi="Arial" w:cs="Arial"/>
          <w:lang w:eastAsia="ko-KR"/>
        </w:rPr>
        <w:t>CPC candidates</w:t>
      </w:r>
      <w:r w:rsidRPr="004E350F">
        <w:rPr>
          <w:rFonts w:ascii="Arial" w:hAnsi="Arial" w:cs="Arial"/>
          <w:lang w:eastAsia="ko-KR"/>
        </w:rPr>
        <w:t>.</w:t>
      </w:r>
    </w:p>
    <w:p w14:paraId="6679F3E6" w14:textId="77777777" w:rsidR="001A65BE" w:rsidRDefault="001A65BE" w:rsidP="00C023CE">
      <w:pPr>
        <w:spacing w:after="120"/>
        <w:rPr>
          <w:rFonts w:ascii="Arial" w:hAnsi="Arial" w:cs="Arial"/>
          <w:sz w:val="20"/>
          <w:szCs w:val="20"/>
          <w:lang w:val="en-GB" w:eastAsia="ko-KR"/>
        </w:rPr>
      </w:pPr>
    </w:p>
    <w:p w14:paraId="2A5BEA74" w14:textId="77777777" w:rsidR="001A65BE" w:rsidRDefault="001A65BE" w:rsidP="001A65BE">
      <w:pPr>
        <w:spacing w:after="120"/>
        <w:rPr>
          <w:rFonts w:ascii="Arial" w:hAnsi="Arial" w:cs="Arial"/>
          <w:sz w:val="20"/>
          <w:szCs w:val="20"/>
          <w:lang w:val="en-GB" w:eastAsia="ko-KR"/>
        </w:rPr>
      </w:pPr>
      <w:r>
        <w:rPr>
          <w:rFonts w:ascii="Arial" w:hAnsi="Arial" w:cs="Arial"/>
          <w:sz w:val="20"/>
          <w:szCs w:val="20"/>
          <w:lang w:val="en-GB" w:eastAsia="ko-KR"/>
        </w:rPr>
        <w:t>In the annex of this contribution we provide some analysis of the RRC information exchanged in inter-node messages that may be used as starting point for further analysis.</w:t>
      </w:r>
    </w:p>
    <w:p w14:paraId="5082F240" w14:textId="77777777" w:rsidR="001C7DDB" w:rsidRDefault="001C7DDB" w:rsidP="001C7DDB">
      <w:pPr>
        <w:pStyle w:val="Heading1"/>
        <w:rPr>
          <w:lang w:eastAsia="ko-KR"/>
        </w:rPr>
      </w:pPr>
      <w:r w:rsidRPr="001C7DDB">
        <w:rPr>
          <w:lang w:eastAsia="ko-KR"/>
        </w:rPr>
        <w:t>Conclusion &amp; recommendation</w:t>
      </w:r>
    </w:p>
    <w:p w14:paraId="7C4C849A" w14:textId="3232CA79" w:rsidR="0007312F" w:rsidRDefault="0007312F"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This document </w:t>
      </w:r>
      <w:r w:rsidR="00FF114E">
        <w:rPr>
          <w:rFonts w:ascii="Arial" w:eastAsia="Malgun Gothic" w:hAnsi="Arial" w:cs="Times New Roman"/>
          <w:sz w:val="20"/>
          <w:szCs w:val="20"/>
          <w:lang w:val="en-GB" w:eastAsia="ja-JP"/>
        </w:rPr>
        <w:t>discusses</w:t>
      </w:r>
      <w:r>
        <w:rPr>
          <w:rFonts w:ascii="Arial" w:eastAsia="Malgun Gothic" w:hAnsi="Arial" w:cs="Times New Roman"/>
          <w:sz w:val="20"/>
          <w:szCs w:val="20"/>
          <w:lang w:val="en-GB" w:eastAsia="ja-JP"/>
        </w:rPr>
        <w:t xml:space="preserve"> </w:t>
      </w:r>
      <w:r w:rsidR="000869AC">
        <w:rPr>
          <w:rFonts w:ascii="Arial" w:eastAsia="Malgun Gothic" w:hAnsi="Arial" w:cs="Times New Roman"/>
          <w:sz w:val="20"/>
          <w:szCs w:val="20"/>
          <w:lang w:val="en-GB" w:eastAsia="ja-JP"/>
        </w:rPr>
        <w:t xml:space="preserve">the </w:t>
      </w:r>
      <w:r w:rsidR="00426757">
        <w:rPr>
          <w:rFonts w:ascii="Arial" w:eastAsia="Malgun Gothic" w:hAnsi="Arial" w:cs="Times New Roman"/>
          <w:sz w:val="20"/>
          <w:szCs w:val="20"/>
          <w:lang w:val="en-GB" w:eastAsia="ja-JP"/>
        </w:rPr>
        <w:t>main stage 2 issues regarding SN initiated inter-SN CPC</w:t>
      </w:r>
      <w:r w:rsidR="000869AC">
        <w:rPr>
          <w:rFonts w:ascii="Arial" w:eastAsia="Malgun Gothic" w:hAnsi="Arial" w:cs="Times New Roman"/>
          <w:sz w:val="20"/>
          <w:szCs w:val="20"/>
          <w:lang w:val="en-GB" w:eastAsia="ja-JP"/>
        </w:rPr>
        <w:t xml:space="preserve">. </w:t>
      </w:r>
      <w:r w:rsidR="00E01DA5">
        <w:rPr>
          <w:rFonts w:ascii="Arial" w:eastAsia="Malgun Gothic" w:hAnsi="Arial" w:cs="Times New Roman"/>
          <w:sz w:val="20"/>
          <w:szCs w:val="20"/>
          <w:lang w:val="en-GB" w:eastAsia="ja-JP"/>
        </w:rPr>
        <w:t>The document includes the following proposals that RAN2 is requested to discuss and conclude</w:t>
      </w:r>
      <w:r>
        <w:rPr>
          <w:rFonts w:ascii="Arial" w:eastAsia="Malgun Gothic" w:hAnsi="Arial" w:cs="Times New Roman"/>
          <w:sz w:val="20"/>
          <w:szCs w:val="20"/>
          <w:lang w:val="en-GB" w:eastAsia="ja-JP"/>
        </w:rPr>
        <w:t>:</w:t>
      </w:r>
    </w:p>
    <w:p w14:paraId="2E0C6964" w14:textId="77777777" w:rsidR="004E350F" w:rsidRPr="00516434" w:rsidRDefault="004E350F" w:rsidP="004E350F">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1</w:t>
      </w:r>
      <w:r>
        <w:rPr>
          <w:rFonts w:ascii="Arial" w:hAnsi="Arial" w:cs="Arial"/>
          <w:sz w:val="20"/>
          <w:szCs w:val="20"/>
          <w:lang w:val="en-GB" w:eastAsia="ko-KR"/>
        </w:rPr>
        <w:t>:</w:t>
      </w:r>
      <w:r>
        <w:rPr>
          <w:rFonts w:ascii="Arial" w:hAnsi="Arial" w:cs="Arial"/>
          <w:sz w:val="20"/>
          <w:szCs w:val="20"/>
          <w:lang w:val="en-GB" w:eastAsia="ko-KR"/>
        </w:rPr>
        <w:tab/>
        <w:t>Adopt solution 1 as the baseline for R17 SN initiated inter SN CPC</w:t>
      </w:r>
    </w:p>
    <w:p w14:paraId="12866354" w14:textId="77777777" w:rsidR="004E350F" w:rsidRDefault="004E350F" w:rsidP="004E350F">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2</w:t>
      </w:r>
      <w:r>
        <w:rPr>
          <w:rFonts w:ascii="Arial" w:hAnsi="Arial" w:cs="Arial"/>
          <w:sz w:val="20"/>
          <w:szCs w:val="20"/>
          <w:lang w:val="en-GB" w:eastAsia="ko-KR"/>
        </w:rPr>
        <w:t>:</w:t>
      </w:r>
      <w:r>
        <w:rPr>
          <w:rFonts w:ascii="Arial" w:hAnsi="Arial" w:cs="Arial"/>
          <w:sz w:val="20"/>
          <w:szCs w:val="20"/>
          <w:lang w:val="en-GB" w:eastAsia="ko-KR"/>
        </w:rPr>
        <w:tab/>
        <w:t>As baseline, assume a single</w:t>
      </w:r>
      <w:r>
        <w:rPr>
          <w:rFonts w:ascii="Arial" w:hAnsi="Arial" w:cs="Arial"/>
          <w:sz w:val="20"/>
          <w:szCs w:val="20"/>
          <w:lang w:val="en-GB" w:eastAsia="ko-KR"/>
        </w:rPr>
        <w:t xml:space="preserve"> value of the RRC information (as in </w:t>
      </w:r>
      <w:r>
        <w:rPr>
          <w:rFonts w:ascii="Arial" w:hAnsi="Arial" w:cs="Arial"/>
          <w:sz w:val="20"/>
          <w:szCs w:val="20"/>
          <w:lang w:val="en-GB" w:eastAsia="ko-KR"/>
        </w:rPr>
        <w:t>CG-</w:t>
      </w:r>
      <w:proofErr w:type="spellStart"/>
      <w:r>
        <w:rPr>
          <w:rFonts w:ascii="Arial" w:hAnsi="Arial" w:cs="Arial"/>
          <w:sz w:val="20"/>
          <w:szCs w:val="20"/>
          <w:lang w:val="en-GB" w:eastAsia="ko-KR"/>
        </w:rPr>
        <w:t>Config</w:t>
      </w:r>
      <w:proofErr w:type="spellEnd"/>
      <w:r>
        <w:rPr>
          <w:rFonts w:ascii="Arial" w:hAnsi="Arial" w:cs="Arial"/>
          <w:sz w:val="20"/>
          <w:szCs w:val="20"/>
          <w:lang w:val="en-GB" w:eastAsia="ko-KR"/>
        </w:rPr>
        <w:t>/ CG-</w:t>
      </w:r>
      <w:proofErr w:type="spellStart"/>
      <w:r>
        <w:rPr>
          <w:rFonts w:ascii="Arial" w:hAnsi="Arial" w:cs="Arial"/>
          <w:sz w:val="20"/>
          <w:szCs w:val="20"/>
          <w:lang w:val="en-GB" w:eastAsia="ko-KR"/>
        </w:rPr>
        <w:t>ConfigInfo</w:t>
      </w:r>
      <w:proofErr w:type="spellEnd"/>
      <w:r>
        <w:rPr>
          <w:rFonts w:ascii="Arial" w:hAnsi="Arial" w:cs="Arial"/>
          <w:sz w:val="20"/>
          <w:szCs w:val="20"/>
          <w:lang w:val="en-GB" w:eastAsia="ko-KR"/>
        </w:rPr>
        <w:t>)</w:t>
      </w:r>
      <w:r>
        <w:rPr>
          <w:rFonts w:ascii="Arial" w:hAnsi="Arial" w:cs="Arial"/>
          <w:sz w:val="20"/>
          <w:szCs w:val="20"/>
          <w:lang w:val="en-GB" w:eastAsia="ko-KR"/>
        </w:rPr>
        <w:t xml:space="preserve"> </w:t>
      </w:r>
      <w:r>
        <w:rPr>
          <w:rFonts w:ascii="Arial" w:hAnsi="Arial" w:cs="Arial"/>
          <w:sz w:val="20"/>
          <w:szCs w:val="20"/>
          <w:lang w:val="en-GB" w:eastAsia="ko-KR"/>
        </w:rPr>
        <w:t>i.e. one value common for all candidates</w:t>
      </w:r>
    </w:p>
    <w:p w14:paraId="0DC76E77" w14:textId="77777777" w:rsidR="004E350F" w:rsidRDefault="004E350F" w:rsidP="004E350F">
      <w:pPr>
        <w:pStyle w:val="ListParagraph"/>
        <w:numPr>
          <w:ilvl w:val="1"/>
          <w:numId w:val="11"/>
        </w:numPr>
        <w:spacing w:after="120"/>
        <w:rPr>
          <w:rFonts w:ascii="Arial" w:hAnsi="Arial" w:cs="Arial"/>
          <w:lang w:eastAsia="ko-KR"/>
        </w:rPr>
      </w:pPr>
      <w:r>
        <w:rPr>
          <w:rFonts w:ascii="Arial" w:hAnsi="Arial" w:cs="Arial"/>
          <w:lang w:eastAsia="ko-KR"/>
        </w:rPr>
        <w:t>Accept the limitation this imposes for capability coordination and radio bearer configuration</w:t>
      </w:r>
    </w:p>
    <w:p w14:paraId="023F6E12" w14:textId="74FB46FE" w:rsidR="004E350F" w:rsidRPr="00516434" w:rsidRDefault="004E350F" w:rsidP="004E350F">
      <w:pPr>
        <w:pStyle w:val="ListParagraph"/>
        <w:numPr>
          <w:ilvl w:val="1"/>
          <w:numId w:val="11"/>
        </w:numPr>
        <w:spacing w:after="120"/>
        <w:rPr>
          <w:rFonts w:ascii="Arial" w:hAnsi="Arial" w:cs="Arial"/>
          <w:lang w:eastAsia="ko-KR"/>
        </w:rPr>
      </w:pPr>
      <w:r>
        <w:rPr>
          <w:rFonts w:ascii="Arial" w:hAnsi="Arial" w:cs="Arial"/>
          <w:lang w:eastAsia="ko-KR"/>
        </w:rPr>
        <w:t>Except for t</w:t>
      </w:r>
      <w:r>
        <w:rPr>
          <w:rFonts w:ascii="Arial" w:hAnsi="Arial" w:cs="Arial"/>
          <w:lang w:eastAsia="ko-KR"/>
        </w:rPr>
        <w:t xml:space="preserve">he execution conditions and </w:t>
      </w:r>
      <w:r>
        <w:rPr>
          <w:rFonts w:ascii="Arial" w:hAnsi="Arial" w:cs="Arial"/>
          <w:lang w:eastAsia="ko-KR"/>
        </w:rPr>
        <w:t xml:space="preserve">the </w:t>
      </w:r>
      <w:r>
        <w:rPr>
          <w:rFonts w:ascii="Arial" w:hAnsi="Arial" w:cs="Arial"/>
          <w:lang w:eastAsia="ko-KR"/>
        </w:rPr>
        <w:t xml:space="preserve">T-SN generated </w:t>
      </w:r>
      <w:proofErr w:type="spellStart"/>
      <w:r>
        <w:rPr>
          <w:rFonts w:ascii="Arial" w:hAnsi="Arial" w:cs="Arial"/>
          <w:lang w:eastAsia="ko-KR"/>
        </w:rPr>
        <w:t>RRCReconfiguration</w:t>
      </w:r>
      <w:proofErr w:type="spellEnd"/>
      <w:r>
        <w:rPr>
          <w:rFonts w:ascii="Arial" w:hAnsi="Arial" w:cs="Arial"/>
          <w:lang w:eastAsia="ko-KR"/>
        </w:rPr>
        <w:t xml:space="preserve"> messages</w:t>
      </w:r>
      <w:r>
        <w:rPr>
          <w:rFonts w:ascii="Arial" w:hAnsi="Arial" w:cs="Arial"/>
          <w:lang w:eastAsia="ko-KR"/>
        </w:rPr>
        <w:t xml:space="preserve"> i.e. these are per CPC candidate</w:t>
      </w:r>
    </w:p>
    <w:p w14:paraId="618DC57B" w14:textId="77777777" w:rsidR="004E350F" w:rsidRPr="00516434" w:rsidRDefault="004E350F" w:rsidP="004E350F">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3</w:t>
      </w:r>
      <w:r>
        <w:rPr>
          <w:rFonts w:ascii="Arial" w:hAnsi="Arial" w:cs="Arial"/>
          <w:sz w:val="20"/>
          <w:szCs w:val="20"/>
          <w:lang w:val="en-GB" w:eastAsia="ko-KR"/>
        </w:rPr>
        <w:t>:</w:t>
      </w:r>
      <w:r>
        <w:rPr>
          <w:rFonts w:ascii="Arial" w:hAnsi="Arial" w:cs="Arial"/>
          <w:sz w:val="20"/>
          <w:szCs w:val="20"/>
          <w:lang w:val="en-GB" w:eastAsia="ko-KR"/>
        </w:rPr>
        <w:tab/>
      </w:r>
      <w:r w:rsidRPr="00590B71">
        <w:rPr>
          <w:rFonts w:ascii="Arial" w:hAnsi="Arial" w:cs="Arial"/>
          <w:sz w:val="20"/>
          <w:szCs w:val="20"/>
          <w:lang w:val="en-GB" w:eastAsia="ko-KR"/>
        </w:rPr>
        <w:t xml:space="preserve">T-SN cannot suggest </w:t>
      </w:r>
      <w:r>
        <w:rPr>
          <w:rFonts w:ascii="Arial" w:hAnsi="Arial" w:cs="Arial"/>
          <w:sz w:val="20"/>
          <w:szCs w:val="20"/>
          <w:lang w:val="en-GB" w:eastAsia="ko-KR"/>
        </w:rPr>
        <w:t xml:space="preserve">alternative CPC </w:t>
      </w:r>
      <w:r w:rsidRPr="00590B71">
        <w:rPr>
          <w:rFonts w:ascii="Arial" w:hAnsi="Arial" w:cs="Arial"/>
          <w:sz w:val="20"/>
          <w:szCs w:val="20"/>
          <w:lang w:val="en-GB" w:eastAsia="ko-KR"/>
        </w:rPr>
        <w:t xml:space="preserve">candidates </w:t>
      </w:r>
      <w:r>
        <w:rPr>
          <w:rFonts w:ascii="Arial" w:hAnsi="Arial" w:cs="Arial"/>
          <w:sz w:val="20"/>
          <w:szCs w:val="20"/>
          <w:lang w:val="en-GB" w:eastAsia="ko-KR"/>
        </w:rPr>
        <w:t xml:space="preserve">i.e. </w:t>
      </w:r>
      <w:r w:rsidRPr="00590B71">
        <w:rPr>
          <w:rFonts w:ascii="Arial" w:hAnsi="Arial" w:cs="Arial"/>
          <w:sz w:val="20"/>
          <w:szCs w:val="20"/>
          <w:lang w:val="en-GB" w:eastAsia="ko-KR"/>
        </w:rPr>
        <w:t>outside list provided by S-SN</w:t>
      </w:r>
    </w:p>
    <w:p w14:paraId="3C040BA4" w14:textId="77777777" w:rsidR="004E350F" w:rsidRDefault="004E350F" w:rsidP="003D15F3">
      <w:pPr>
        <w:wordWrap w:val="0"/>
        <w:autoSpaceDE w:val="0"/>
        <w:autoSpaceDN w:val="0"/>
        <w:spacing w:before="40"/>
        <w:ind w:left="1134" w:hanging="1134"/>
        <w:jc w:val="left"/>
        <w:rPr>
          <w:rFonts w:ascii="Arial" w:eastAsia="MS Mincho" w:hAnsi="Arial" w:cs="Arial"/>
          <w:b/>
          <w:sz w:val="20"/>
          <w:szCs w:val="20"/>
          <w:lang w:val="en-GB" w:eastAsia="ko-KR"/>
        </w:rPr>
      </w:pPr>
    </w:p>
    <w:p w14:paraId="6C39378B" w14:textId="77777777" w:rsidR="004E350F" w:rsidRDefault="004E350F" w:rsidP="004E350F">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4</w:t>
      </w:r>
      <w:r>
        <w:rPr>
          <w:rFonts w:ascii="Arial" w:hAnsi="Arial" w:cs="Arial"/>
          <w:sz w:val="20"/>
          <w:szCs w:val="20"/>
          <w:lang w:val="en-GB" w:eastAsia="ko-KR"/>
        </w:rPr>
        <w:t>:</w:t>
      </w:r>
      <w:r>
        <w:rPr>
          <w:rFonts w:ascii="Arial" w:hAnsi="Arial" w:cs="Arial"/>
          <w:sz w:val="20"/>
          <w:szCs w:val="20"/>
          <w:lang w:val="en-GB" w:eastAsia="ko-KR"/>
        </w:rPr>
        <w:tab/>
        <w:t xml:space="preserve">Agree the following proposals remaining from </w:t>
      </w:r>
      <w:r w:rsidRPr="00784CE7">
        <w:rPr>
          <w:rFonts w:ascii="Arial" w:hAnsi="Arial" w:cs="Arial"/>
          <w:sz w:val="20"/>
          <w:szCs w:val="20"/>
          <w:lang w:val="en-GB" w:eastAsia="ko-KR"/>
        </w:rPr>
        <w:t>R2-2103109</w:t>
      </w:r>
      <w:r>
        <w:rPr>
          <w:rFonts w:ascii="Arial" w:hAnsi="Arial" w:cs="Arial"/>
          <w:sz w:val="20"/>
          <w:szCs w:val="20"/>
          <w:lang w:val="en-GB" w:eastAsia="ko-KR"/>
        </w:rPr>
        <w:t>:</w:t>
      </w:r>
    </w:p>
    <w:p w14:paraId="6A14CECC" w14:textId="77777777" w:rsidR="004E350F" w:rsidRPr="002B65B1" w:rsidRDefault="004E350F" w:rsidP="004E350F">
      <w:pPr>
        <w:pStyle w:val="ListParagraph"/>
        <w:numPr>
          <w:ilvl w:val="0"/>
          <w:numId w:val="11"/>
        </w:numPr>
        <w:spacing w:after="120"/>
        <w:rPr>
          <w:rFonts w:ascii="Arial" w:hAnsi="Arial" w:cs="Arial"/>
          <w:lang w:eastAsia="ko-KR"/>
        </w:rPr>
      </w:pPr>
      <w:r w:rsidRPr="00784CE7">
        <w:rPr>
          <w:rFonts w:ascii="Arial" w:hAnsi="Arial" w:cs="Arial"/>
          <w:b/>
          <w:lang w:eastAsia="ko-KR"/>
        </w:rPr>
        <w:t>P2</w:t>
      </w:r>
      <w:r w:rsidRPr="002B65B1">
        <w:rPr>
          <w:rFonts w:ascii="Arial" w:hAnsi="Arial" w:cs="Arial"/>
          <w:lang w:eastAsia="ko-KR"/>
        </w:rPr>
        <w:t xml:space="preserve">: </w:t>
      </w:r>
      <w:r>
        <w:rPr>
          <w:rFonts w:ascii="Arial" w:hAnsi="Arial" w:cs="Arial"/>
          <w:lang w:eastAsia="ko-KR"/>
        </w:rPr>
        <w:t xml:space="preserve">Do not introduce </w:t>
      </w:r>
      <w:r w:rsidRPr="002B65B1">
        <w:rPr>
          <w:rFonts w:ascii="Arial" w:hAnsi="Arial" w:cs="Arial"/>
          <w:lang w:eastAsia="ko-KR"/>
        </w:rPr>
        <w:t>specification changes to facilitate or restrict support of blind CPAC</w:t>
      </w:r>
    </w:p>
    <w:p w14:paraId="3B4E5954" w14:textId="77777777" w:rsidR="004E350F" w:rsidRPr="002B65B1" w:rsidRDefault="004E350F" w:rsidP="004E350F">
      <w:pPr>
        <w:pStyle w:val="ListParagraph"/>
        <w:numPr>
          <w:ilvl w:val="0"/>
          <w:numId w:val="11"/>
        </w:numPr>
        <w:spacing w:after="120"/>
        <w:rPr>
          <w:rFonts w:ascii="Arial" w:hAnsi="Arial" w:cs="Arial"/>
          <w:lang w:eastAsia="ko-KR"/>
        </w:rPr>
      </w:pPr>
      <w:r w:rsidRPr="009B7EBD">
        <w:rPr>
          <w:rFonts w:ascii="Arial" w:hAnsi="Arial" w:cs="Arial"/>
          <w:b/>
          <w:lang w:eastAsia="ko-KR"/>
        </w:rPr>
        <w:t>P3</w:t>
      </w:r>
      <w:r>
        <w:rPr>
          <w:rFonts w:ascii="Arial" w:hAnsi="Arial" w:cs="Arial"/>
          <w:lang w:eastAsia="ko-KR"/>
        </w:rPr>
        <w:t xml:space="preserve">: </w:t>
      </w:r>
      <w:r w:rsidRPr="002B65B1">
        <w:rPr>
          <w:rFonts w:ascii="Arial" w:hAnsi="Arial" w:cs="Arial"/>
          <w:lang w:eastAsia="ko-KR"/>
        </w:rPr>
        <w:t>T-SN may not accept some of the candidates suggested by S-SN</w:t>
      </w:r>
    </w:p>
    <w:p w14:paraId="47C5B099" w14:textId="77777777" w:rsidR="004E350F" w:rsidRPr="002B65B1" w:rsidRDefault="004E350F" w:rsidP="004E350F">
      <w:pPr>
        <w:pStyle w:val="ListParagraph"/>
        <w:numPr>
          <w:ilvl w:val="0"/>
          <w:numId w:val="11"/>
        </w:numPr>
        <w:spacing w:after="120"/>
        <w:rPr>
          <w:rFonts w:ascii="Arial" w:hAnsi="Arial" w:cs="Arial"/>
          <w:lang w:eastAsia="ko-KR"/>
        </w:rPr>
      </w:pPr>
      <w:r w:rsidRPr="00784CE7">
        <w:rPr>
          <w:rFonts w:ascii="Arial" w:hAnsi="Arial" w:cs="Arial"/>
          <w:b/>
          <w:lang w:eastAsia="ko-KR"/>
        </w:rPr>
        <w:t>P5</w:t>
      </w:r>
      <w:r w:rsidRPr="002B65B1">
        <w:rPr>
          <w:rFonts w:ascii="Arial" w:hAnsi="Arial" w:cs="Arial"/>
          <w:lang w:eastAsia="ko-KR"/>
        </w:rPr>
        <w:t xml:space="preserve">: </w:t>
      </w:r>
      <w:r>
        <w:rPr>
          <w:rFonts w:ascii="Arial" w:hAnsi="Arial" w:cs="Arial"/>
          <w:lang w:eastAsia="ko-KR"/>
        </w:rPr>
        <w:t xml:space="preserve">Do not introduce </w:t>
      </w:r>
      <w:r w:rsidRPr="002B65B1">
        <w:rPr>
          <w:rFonts w:ascii="Arial" w:hAnsi="Arial" w:cs="Arial"/>
          <w:lang w:eastAsia="ko-KR"/>
        </w:rPr>
        <w:t xml:space="preserve">specification changes to address </w:t>
      </w:r>
      <w:proofErr w:type="spellStart"/>
      <w:r w:rsidRPr="002B65B1">
        <w:rPr>
          <w:rFonts w:ascii="Arial" w:hAnsi="Arial" w:cs="Arial"/>
          <w:lang w:eastAsia="ko-KR"/>
        </w:rPr>
        <w:t>cleanup</w:t>
      </w:r>
      <w:proofErr w:type="spellEnd"/>
      <w:r w:rsidRPr="002B65B1">
        <w:rPr>
          <w:rFonts w:ascii="Arial" w:hAnsi="Arial" w:cs="Arial"/>
          <w:lang w:eastAsia="ko-KR"/>
        </w:rPr>
        <w:t xml:space="preserve"> of S-SN configuration related to CHO candidates not admitted by T-SN (i.e. can be left to network implementation</w:t>
      </w:r>
      <w:r>
        <w:rPr>
          <w:rFonts w:ascii="Arial" w:hAnsi="Arial" w:cs="Arial"/>
          <w:lang w:eastAsia="ko-KR"/>
        </w:rPr>
        <w:t>, no need to specify UE behaviour</w:t>
      </w:r>
      <w:r w:rsidRPr="002B65B1">
        <w:rPr>
          <w:rFonts w:ascii="Arial" w:hAnsi="Arial" w:cs="Arial"/>
          <w:lang w:eastAsia="ko-KR"/>
        </w:rPr>
        <w:t>)</w:t>
      </w:r>
    </w:p>
    <w:p w14:paraId="5A5439C6" w14:textId="77777777" w:rsidR="004E350F" w:rsidRDefault="004E350F" w:rsidP="003D15F3">
      <w:pPr>
        <w:wordWrap w:val="0"/>
        <w:autoSpaceDE w:val="0"/>
        <w:autoSpaceDN w:val="0"/>
        <w:spacing w:before="40"/>
        <w:ind w:left="1134" w:hanging="1134"/>
        <w:jc w:val="left"/>
        <w:rPr>
          <w:rFonts w:ascii="Arial" w:eastAsia="MS Mincho" w:hAnsi="Arial" w:cs="Arial"/>
          <w:b/>
          <w:sz w:val="20"/>
          <w:szCs w:val="20"/>
          <w:lang w:val="en-GB" w:eastAsia="ko-KR"/>
        </w:rPr>
      </w:pPr>
    </w:p>
    <w:p w14:paraId="7746CCC1" w14:textId="78C15346" w:rsidR="004E350F" w:rsidRDefault="004E350F" w:rsidP="004E350F">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5</w:t>
      </w:r>
      <w:r>
        <w:rPr>
          <w:rFonts w:ascii="Arial" w:hAnsi="Arial" w:cs="Arial"/>
          <w:sz w:val="20"/>
          <w:szCs w:val="20"/>
          <w:lang w:val="en-GB" w:eastAsia="ko-KR"/>
        </w:rPr>
        <w:t>:</w:t>
      </w:r>
      <w:r>
        <w:rPr>
          <w:rFonts w:ascii="Arial" w:hAnsi="Arial" w:cs="Arial"/>
          <w:sz w:val="20"/>
          <w:szCs w:val="20"/>
          <w:lang w:val="en-GB" w:eastAsia="ko-KR"/>
        </w:rPr>
        <w:tab/>
        <w:t xml:space="preserve">Agree the following somewhat modified proposals remaining from </w:t>
      </w:r>
      <w:r w:rsidRPr="00784CE7">
        <w:rPr>
          <w:rFonts w:ascii="Arial" w:hAnsi="Arial" w:cs="Arial"/>
          <w:sz w:val="20"/>
          <w:szCs w:val="20"/>
          <w:lang w:val="en-GB" w:eastAsia="ko-KR"/>
        </w:rPr>
        <w:t>R2-2103109</w:t>
      </w:r>
      <w:r>
        <w:rPr>
          <w:rFonts w:ascii="Arial" w:hAnsi="Arial" w:cs="Arial"/>
          <w:sz w:val="20"/>
          <w:szCs w:val="20"/>
          <w:lang w:val="en-GB" w:eastAsia="ko-KR"/>
        </w:rPr>
        <w:t>:</w:t>
      </w:r>
    </w:p>
    <w:p w14:paraId="7229F548" w14:textId="77777777" w:rsidR="004E350F" w:rsidRDefault="004E350F" w:rsidP="004E350F">
      <w:pPr>
        <w:pStyle w:val="ListParagraph"/>
        <w:numPr>
          <w:ilvl w:val="0"/>
          <w:numId w:val="12"/>
        </w:numPr>
        <w:spacing w:after="120"/>
        <w:rPr>
          <w:rFonts w:ascii="Arial" w:hAnsi="Arial" w:cs="Arial"/>
          <w:lang w:eastAsia="ko-KR"/>
        </w:rPr>
      </w:pPr>
      <w:r w:rsidRPr="00396C40">
        <w:rPr>
          <w:rFonts w:ascii="Arial" w:eastAsia="MS Mincho" w:hAnsi="Arial" w:cs="Arial"/>
          <w:b/>
          <w:lang w:eastAsia="ko-KR"/>
        </w:rPr>
        <w:t>P6</w:t>
      </w:r>
      <w:r w:rsidRPr="00396C40">
        <w:rPr>
          <w:rFonts w:ascii="Arial" w:eastAsiaTheme="minorHAnsi" w:hAnsi="Arial" w:cs="Arial"/>
          <w:lang w:eastAsia="ko-KR"/>
        </w:rPr>
        <w:t>:</w:t>
      </w:r>
      <w:r w:rsidRPr="00396C40">
        <w:rPr>
          <w:rFonts w:ascii="Arial" w:hAnsi="Arial" w:cs="Arial"/>
          <w:lang w:eastAsia="ko-KR"/>
        </w:rPr>
        <w:t xml:space="preserve"> MN sends SN change confirm </w:t>
      </w:r>
      <w:r>
        <w:rPr>
          <w:rFonts w:ascii="Arial" w:hAnsi="Arial" w:cs="Arial"/>
          <w:lang w:eastAsia="ko-KR"/>
        </w:rPr>
        <w:t>after</w:t>
      </w:r>
      <w:r w:rsidRPr="00396C40">
        <w:rPr>
          <w:rFonts w:ascii="Arial" w:hAnsi="Arial" w:cs="Arial"/>
          <w:lang w:eastAsia="ko-KR"/>
        </w:rPr>
        <w:t xml:space="preserve"> receiving </w:t>
      </w:r>
      <w:proofErr w:type="spellStart"/>
      <w:r w:rsidRPr="00396C40">
        <w:rPr>
          <w:rFonts w:ascii="Arial" w:hAnsi="Arial" w:cs="Arial"/>
          <w:lang w:eastAsia="ko-KR"/>
        </w:rPr>
        <w:t>ReconfigurationComplete</w:t>
      </w:r>
      <w:proofErr w:type="spellEnd"/>
      <w:r w:rsidRPr="00396C40">
        <w:rPr>
          <w:rFonts w:ascii="Arial" w:hAnsi="Arial" w:cs="Arial"/>
          <w:lang w:eastAsia="ko-KR"/>
        </w:rPr>
        <w:t xml:space="preserve"> from the UE</w:t>
      </w:r>
      <w:r>
        <w:rPr>
          <w:rFonts w:ascii="Arial" w:hAnsi="Arial" w:cs="Arial"/>
          <w:lang w:eastAsia="ko-KR"/>
        </w:rPr>
        <w:t>. I.e. Further details regarding data forwarding aspects are left to RAN3</w:t>
      </w:r>
    </w:p>
    <w:p w14:paraId="4EB3BE05" w14:textId="77777777" w:rsidR="004E350F" w:rsidRPr="00396C40" w:rsidRDefault="004E350F" w:rsidP="004E350F">
      <w:pPr>
        <w:pStyle w:val="ListParagraph"/>
        <w:numPr>
          <w:ilvl w:val="0"/>
          <w:numId w:val="12"/>
        </w:numPr>
        <w:spacing w:after="120"/>
        <w:rPr>
          <w:rFonts w:ascii="Arial" w:hAnsi="Arial" w:cs="Arial"/>
          <w:lang w:eastAsia="ko-KR"/>
        </w:rPr>
      </w:pPr>
      <w:r>
        <w:rPr>
          <w:rFonts w:ascii="Arial" w:eastAsia="MS Mincho" w:hAnsi="Arial" w:cs="Arial"/>
          <w:b/>
          <w:lang w:eastAsia="ko-KR"/>
        </w:rPr>
        <w:t>P7:</w:t>
      </w:r>
      <w:r>
        <w:rPr>
          <w:rFonts w:ascii="Arial" w:hAnsi="Arial" w:cs="Arial"/>
          <w:lang w:eastAsia="ko-KR"/>
        </w:rPr>
        <w:t xml:space="preserve"> Baseline for RRC inter-node information needed in </w:t>
      </w:r>
      <w:proofErr w:type="spellStart"/>
      <w:r>
        <w:rPr>
          <w:rFonts w:ascii="Arial" w:hAnsi="Arial" w:cs="Arial"/>
          <w:lang w:eastAsia="ko-KR"/>
        </w:rPr>
        <w:t>Xn</w:t>
      </w:r>
      <w:proofErr w:type="spellEnd"/>
      <w:r>
        <w:rPr>
          <w:rFonts w:ascii="Arial" w:hAnsi="Arial" w:cs="Arial"/>
          <w:lang w:eastAsia="ko-KR"/>
        </w:rPr>
        <w:t xml:space="preserve"> messages</w:t>
      </w:r>
    </w:p>
    <w:p w14:paraId="608DB130" w14:textId="77777777" w:rsidR="004E350F" w:rsidRPr="004E350F" w:rsidRDefault="004E350F" w:rsidP="004E350F">
      <w:pPr>
        <w:pStyle w:val="ListParagraph"/>
        <w:numPr>
          <w:ilvl w:val="1"/>
          <w:numId w:val="12"/>
        </w:numPr>
        <w:spacing w:after="120"/>
        <w:rPr>
          <w:rFonts w:ascii="Arial" w:hAnsi="Arial" w:cs="Arial"/>
          <w:lang w:eastAsia="ko-KR"/>
        </w:rPr>
      </w:pPr>
      <w:r>
        <w:rPr>
          <w:rFonts w:ascii="Arial" w:hAnsi="Arial" w:cs="Arial"/>
          <w:lang w:eastAsia="ko-KR"/>
        </w:rPr>
        <w:t>SN Change Required</w:t>
      </w:r>
    </w:p>
    <w:p w14:paraId="36D36371" w14:textId="77777777" w:rsidR="004E350F" w:rsidRPr="004E350F" w:rsidRDefault="004E350F" w:rsidP="004E350F">
      <w:pPr>
        <w:pStyle w:val="ListParagraph"/>
        <w:numPr>
          <w:ilvl w:val="2"/>
          <w:numId w:val="12"/>
        </w:numPr>
        <w:spacing w:after="120"/>
        <w:rPr>
          <w:rFonts w:ascii="Arial" w:hAnsi="Arial" w:cs="Arial"/>
          <w:lang w:eastAsia="ko-KR"/>
        </w:rPr>
      </w:pPr>
      <w:r>
        <w:rPr>
          <w:rFonts w:ascii="Arial" w:hAnsi="Arial" w:cs="Arial"/>
          <w:lang w:eastAsia="ko-KR"/>
        </w:rPr>
        <w:t>Existing content (i.e. as in single CG-</w:t>
      </w:r>
      <w:proofErr w:type="spellStart"/>
      <w:r>
        <w:rPr>
          <w:rFonts w:ascii="Arial" w:hAnsi="Arial" w:cs="Arial"/>
          <w:lang w:eastAsia="ko-KR"/>
        </w:rPr>
        <w:t>Config</w:t>
      </w:r>
      <w:proofErr w:type="spellEnd"/>
      <w:r>
        <w:rPr>
          <w:rFonts w:ascii="Arial" w:hAnsi="Arial" w:cs="Arial"/>
          <w:lang w:eastAsia="ko-KR"/>
        </w:rPr>
        <w:t xml:space="preserve"> RRC INM)</w:t>
      </w:r>
    </w:p>
    <w:p w14:paraId="669ABA31" w14:textId="77777777" w:rsidR="004E350F" w:rsidRPr="004E350F" w:rsidRDefault="004E350F" w:rsidP="004E350F">
      <w:pPr>
        <w:pStyle w:val="ListParagraph"/>
        <w:numPr>
          <w:ilvl w:val="2"/>
          <w:numId w:val="12"/>
        </w:numPr>
        <w:spacing w:after="120"/>
        <w:rPr>
          <w:rFonts w:ascii="Arial" w:hAnsi="Arial" w:cs="Arial"/>
          <w:lang w:eastAsia="ko-KR"/>
        </w:rPr>
      </w:pPr>
      <w:r>
        <w:rPr>
          <w:rFonts w:ascii="Arial" w:hAnsi="Arial" w:cs="Arial"/>
          <w:lang w:eastAsia="ko-KR"/>
        </w:rPr>
        <w:lastRenderedPageBreak/>
        <w:t>Add e</w:t>
      </w:r>
      <w:r w:rsidRPr="004E350F">
        <w:rPr>
          <w:rFonts w:ascii="Arial" w:hAnsi="Arial" w:cs="Arial"/>
          <w:lang w:eastAsia="ko-KR"/>
        </w:rPr>
        <w:t xml:space="preserve">xecution condition per candidate cell, </w:t>
      </w:r>
    </w:p>
    <w:p w14:paraId="58E5E954" w14:textId="77777777" w:rsidR="004E350F" w:rsidRPr="004E350F" w:rsidRDefault="004E350F" w:rsidP="004E350F">
      <w:pPr>
        <w:pStyle w:val="ListParagraph"/>
        <w:numPr>
          <w:ilvl w:val="1"/>
          <w:numId w:val="12"/>
        </w:numPr>
        <w:spacing w:after="120"/>
        <w:rPr>
          <w:rFonts w:ascii="Arial" w:hAnsi="Arial" w:cs="Arial"/>
          <w:lang w:eastAsia="ko-KR"/>
        </w:rPr>
      </w:pPr>
      <w:r>
        <w:rPr>
          <w:rFonts w:ascii="Arial" w:hAnsi="Arial" w:cs="Arial"/>
          <w:lang w:eastAsia="ko-KR"/>
        </w:rPr>
        <w:t>SN Addition Request</w:t>
      </w:r>
    </w:p>
    <w:p w14:paraId="07351B34" w14:textId="77777777" w:rsidR="004E350F" w:rsidRPr="004E350F" w:rsidRDefault="004E350F" w:rsidP="004E350F">
      <w:pPr>
        <w:pStyle w:val="ListParagraph"/>
        <w:numPr>
          <w:ilvl w:val="2"/>
          <w:numId w:val="12"/>
        </w:numPr>
        <w:spacing w:after="120"/>
        <w:rPr>
          <w:rFonts w:ascii="Arial" w:hAnsi="Arial" w:cs="Arial"/>
          <w:lang w:eastAsia="ko-KR"/>
        </w:rPr>
      </w:pPr>
      <w:r>
        <w:rPr>
          <w:rFonts w:ascii="Arial" w:hAnsi="Arial" w:cs="Arial"/>
          <w:lang w:eastAsia="ko-KR"/>
        </w:rPr>
        <w:t>Existing content (i.e. as in single CG-</w:t>
      </w:r>
      <w:proofErr w:type="spellStart"/>
      <w:r>
        <w:rPr>
          <w:rFonts w:ascii="Arial" w:hAnsi="Arial" w:cs="Arial"/>
          <w:lang w:eastAsia="ko-KR"/>
        </w:rPr>
        <w:t>ConfigInfo</w:t>
      </w:r>
      <w:proofErr w:type="spellEnd"/>
      <w:r>
        <w:rPr>
          <w:rFonts w:ascii="Arial" w:hAnsi="Arial" w:cs="Arial"/>
          <w:lang w:eastAsia="ko-KR"/>
        </w:rPr>
        <w:t xml:space="preserve"> RRC INM)</w:t>
      </w:r>
    </w:p>
    <w:p w14:paraId="1B614BA5" w14:textId="77777777" w:rsidR="004E350F" w:rsidRPr="004E350F" w:rsidRDefault="004E350F" w:rsidP="004E350F">
      <w:pPr>
        <w:pStyle w:val="ListParagraph"/>
        <w:numPr>
          <w:ilvl w:val="1"/>
          <w:numId w:val="12"/>
        </w:numPr>
        <w:spacing w:after="120"/>
        <w:rPr>
          <w:rFonts w:ascii="Arial" w:hAnsi="Arial" w:cs="Arial"/>
          <w:lang w:eastAsia="ko-KR"/>
        </w:rPr>
      </w:pPr>
      <w:r w:rsidRPr="004E350F">
        <w:rPr>
          <w:rFonts w:ascii="Arial" w:hAnsi="Arial" w:cs="Arial"/>
          <w:lang w:eastAsia="ko-KR"/>
        </w:rPr>
        <w:t>SN Addition Request Acknowledge:</w:t>
      </w:r>
    </w:p>
    <w:p w14:paraId="7E9FC3CB" w14:textId="77777777" w:rsidR="004E350F" w:rsidRPr="004E350F" w:rsidRDefault="004E350F" w:rsidP="004E350F">
      <w:pPr>
        <w:pStyle w:val="ListParagraph"/>
        <w:numPr>
          <w:ilvl w:val="2"/>
          <w:numId w:val="12"/>
        </w:numPr>
        <w:spacing w:after="120"/>
        <w:rPr>
          <w:rFonts w:ascii="Arial" w:hAnsi="Arial" w:cs="Arial"/>
          <w:lang w:eastAsia="ko-KR"/>
        </w:rPr>
      </w:pPr>
      <w:r>
        <w:rPr>
          <w:rFonts w:ascii="Arial" w:hAnsi="Arial" w:cs="Arial"/>
          <w:lang w:eastAsia="ko-KR"/>
        </w:rPr>
        <w:t>Existing content (i.e. as in single CG-</w:t>
      </w:r>
      <w:proofErr w:type="spellStart"/>
      <w:r>
        <w:rPr>
          <w:rFonts w:ascii="Arial" w:hAnsi="Arial" w:cs="Arial"/>
          <w:lang w:eastAsia="ko-KR"/>
        </w:rPr>
        <w:t>Config</w:t>
      </w:r>
      <w:proofErr w:type="spellEnd"/>
      <w:r>
        <w:rPr>
          <w:rFonts w:ascii="Arial" w:hAnsi="Arial" w:cs="Arial"/>
          <w:lang w:eastAsia="ko-KR"/>
        </w:rPr>
        <w:t xml:space="preserve"> RRC INM)</w:t>
      </w:r>
    </w:p>
    <w:p w14:paraId="52272E31" w14:textId="77777777" w:rsidR="004E350F" w:rsidRPr="004E350F" w:rsidRDefault="004E350F" w:rsidP="004E350F">
      <w:pPr>
        <w:pStyle w:val="ListParagraph"/>
        <w:numPr>
          <w:ilvl w:val="2"/>
          <w:numId w:val="12"/>
        </w:numPr>
        <w:spacing w:after="120"/>
        <w:rPr>
          <w:rFonts w:ascii="Arial" w:hAnsi="Arial" w:cs="Arial"/>
          <w:lang w:eastAsia="ko-KR"/>
        </w:rPr>
      </w:pPr>
      <w:r>
        <w:rPr>
          <w:rFonts w:ascii="Arial" w:hAnsi="Arial" w:cs="Arial"/>
          <w:lang w:eastAsia="ko-KR"/>
        </w:rPr>
        <w:t xml:space="preserve">Add target cell configuration </w:t>
      </w:r>
      <w:r w:rsidRPr="004E350F">
        <w:rPr>
          <w:rFonts w:ascii="Arial" w:hAnsi="Arial" w:cs="Arial"/>
          <w:lang w:eastAsia="ko-KR"/>
        </w:rPr>
        <w:t xml:space="preserve">per </w:t>
      </w:r>
      <w:r>
        <w:rPr>
          <w:rFonts w:ascii="Arial" w:hAnsi="Arial" w:cs="Arial"/>
          <w:lang w:eastAsia="ko-KR"/>
        </w:rPr>
        <w:t>accepted candidate cell</w:t>
      </w:r>
    </w:p>
    <w:p w14:paraId="4423F9EC" w14:textId="77777777" w:rsidR="004E350F" w:rsidRDefault="004E350F" w:rsidP="004E350F">
      <w:pPr>
        <w:pStyle w:val="ListParagraph"/>
        <w:numPr>
          <w:ilvl w:val="1"/>
          <w:numId w:val="12"/>
        </w:numPr>
        <w:spacing w:after="120"/>
        <w:rPr>
          <w:rFonts w:ascii="Arial" w:hAnsi="Arial" w:cs="Arial"/>
          <w:lang w:eastAsia="ko-KR"/>
        </w:rPr>
      </w:pPr>
      <w:r w:rsidRPr="004E350F">
        <w:rPr>
          <w:rFonts w:ascii="Arial" w:hAnsi="Arial" w:cs="Arial"/>
          <w:lang w:eastAsia="ko-KR"/>
        </w:rPr>
        <w:t>SN change confirm</w:t>
      </w:r>
    </w:p>
    <w:p w14:paraId="3337B0B2" w14:textId="77777777" w:rsidR="004E350F" w:rsidRDefault="004E350F" w:rsidP="004E350F">
      <w:pPr>
        <w:pStyle w:val="ListParagraph"/>
        <w:numPr>
          <w:ilvl w:val="2"/>
          <w:numId w:val="12"/>
        </w:numPr>
        <w:spacing w:after="120"/>
        <w:rPr>
          <w:rFonts w:ascii="Arial" w:hAnsi="Arial" w:cs="Arial"/>
          <w:lang w:eastAsia="ko-KR"/>
        </w:rPr>
      </w:pPr>
      <w:r>
        <w:rPr>
          <w:rFonts w:ascii="Arial" w:hAnsi="Arial" w:cs="Arial"/>
          <w:lang w:eastAsia="ko-KR"/>
        </w:rPr>
        <w:t xml:space="preserve">List of (not) </w:t>
      </w:r>
      <w:r w:rsidRPr="004E350F">
        <w:rPr>
          <w:rFonts w:ascii="Arial" w:hAnsi="Arial" w:cs="Arial"/>
          <w:lang w:eastAsia="ko-KR"/>
        </w:rPr>
        <w:t xml:space="preserve">accepted </w:t>
      </w:r>
      <w:r>
        <w:rPr>
          <w:rFonts w:ascii="Arial" w:hAnsi="Arial" w:cs="Arial"/>
          <w:lang w:eastAsia="ko-KR"/>
        </w:rPr>
        <w:t>CPC candidates</w:t>
      </w:r>
      <w:r w:rsidRPr="004E350F">
        <w:rPr>
          <w:rFonts w:ascii="Arial" w:hAnsi="Arial" w:cs="Arial"/>
          <w:lang w:eastAsia="ko-KR"/>
        </w:rPr>
        <w:t>.</w:t>
      </w:r>
    </w:p>
    <w:p w14:paraId="2CA5D01F" w14:textId="77777777" w:rsidR="001C7DDB" w:rsidRDefault="001C7DDB" w:rsidP="003A06B3">
      <w:pPr>
        <w:pStyle w:val="Heading1"/>
        <w:rPr>
          <w:lang w:val="en-US" w:eastAsia="ko-KR"/>
        </w:rPr>
      </w:pPr>
      <w:r>
        <w:rPr>
          <w:lang w:val="en-US" w:eastAsia="ko-KR"/>
        </w:rPr>
        <w:t>References</w:t>
      </w:r>
    </w:p>
    <w:p w14:paraId="702DF5B3" w14:textId="46014FD6"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07312F">
        <w:rPr>
          <w:rFonts w:ascii="Arial" w:hAnsi="Arial" w:cs="Arial"/>
          <w:lang w:eastAsia="ko-KR"/>
        </w:rPr>
        <w:t>6</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278790A4" w14:textId="5DC56A14" w:rsidR="008E08F6" w:rsidRDefault="008E08F6">
      <w:pPr>
        <w:jc w:val="left"/>
        <w:rPr>
          <w:rFonts w:ascii="Arial" w:eastAsia="SimSun" w:hAnsi="Arial" w:cs="Times New Roman"/>
          <w:sz w:val="36"/>
          <w:szCs w:val="20"/>
          <w:lang w:eastAsia="ko-KR"/>
        </w:rPr>
      </w:pPr>
    </w:p>
    <w:p w14:paraId="149504FD" w14:textId="77777777" w:rsidR="004E350F" w:rsidRDefault="004E350F">
      <w:pPr>
        <w:jc w:val="left"/>
        <w:rPr>
          <w:rFonts w:ascii="Arial" w:eastAsia="SimSun" w:hAnsi="Arial" w:cs="Times New Roman"/>
          <w:sz w:val="36"/>
          <w:szCs w:val="20"/>
          <w:lang w:eastAsia="ko-KR"/>
        </w:rPr>
      </w:pPr>
      <w:r>
        <w:rPr>
          <w:rFonts w:ascii="Arial" w:eastAsia="SimSun" w:hAnsi="Arial" w:cs="Times New Roman"/>
          <w:sz w:val="36"/>
          <w:szCs w:val="20"/>
          <w:lang w:eastAsia="ko-KR"/>
        </w:rPr>
        <w:br w:type="page"/>
      </w:r>
    </w:p>
    <w:p w14:paraId="23B64516" w14:textId="5787ECD1" w:rsidR="00C66298" w:rsidRDefault="00C66298">
      <w:pPr>
        <w:jc w:val="left"/>
        <w:rPr>
          <w:rFonts w:ascii="Arial" w:eastAsia="SimSun" w:hAnsi="Arial" w:cs="Times New Roman"/>
          <w:sz w:val="36"/>
          <w:szCs w:val="20"/>
          <w:lang w:eastAsia="ko-KR"/>
        </w:rPr>
      </w:pPr>
      <w:r>
        <w:rPr>
          <w:rFonts w:ascii="Arial" w:eastAsia="SimSun" w:hAnsi="Arial" w:cs="Times New Roman"/>
          <w:sz w:val="36"/>
          <w:szCs w:val="20"/>
          <w:lang w:eastAsia="ko-KR"/>
        </w:rPr>
        <w:lastRenderedPageBreak/>
        <w:br w:type="page"/>
      </w:r>
    </w:p>
    <w:p w14:paraId="27259138" w14:textId="0028439B" w:rsidR="00C66298" w:rsidRPr="00362FB8" w:rsidRDefault="00C66298" w:rsidP="00C66298">
      <w:pPr>
        <w:pStyle w:val="Heading1"/>
        <w:rPr>
          <w:lang w:eastAsia="ko-KR"/>
        </w:rPr>
      </w:pPr>
      <w:r w:rsidRPr="00362FB8">
        <w:rPr>
          <w:lang w:eastAsia="ko-KR"/>
        </w:rPr>
        <w:lastRenderedPageBreak/>
        <w:t>Status following R2-11</w:t>
      </w:r>
      <w:r>
        <w:rPr>
          <w:lang w:eastAsia="ko-KR"/>
        </w:rPr>
        <w:t>3</w:t>
      </w:r>
      <w:r w:rsidRPr="00362FB8">
        <w:rPr>
          <w:lang w:eastAsia="ko-KR"/>
        </w:rPr>
        <w:t>e</w:t>
      </w:r>
      <w:r>
        <w:rPr>
          <w:lang w:eastAsia="ko-KR"/>
        </w:rPr>
        <w:t xml:space="preserve">/ </w:t>
      </w:r>
      <w:r w:rsidRPr="00C66298">
        <w:rPr>
          <w:lang w:val="en-US" w:eastAsia="ko-KR"/>
        </w:rPr>
        <w:t>R3</w:t>
      </w:r>
      <w:r>
        <w:rPr>
          <w:lang w:eastAsia="ko-KR"/>
        </w:rPr>
        <w:t>-</w:t>
      </w:r>
      <w:r w:rsidRPr="00DA0CAA">
        <w:rPr>
          <w:lang w:eastAsia="ko-KR"/>
        </w:rPr>
        <w:t>11</w:t>
      </w:r>
      <w:r>
        <w:rPr>
          <w:lang w:eastAsia="ko-KR"/>
        </w:rPr>
        <w:t>2</w:t>
      </w:r>
      <w:r w:rsidRPr="00DA0CAA">
        <w:rPr>
          <w:lang w:eastAsia="ko-KR"/>
        </w:rPr>
        <w:t>e</w:t>
      </w:r>
      <w:r>
        <w:rPr>
          <w:lang w:eastAsia="ko-KR"/>
        </w:rPr>
        <w:t xml:space="preserve"> (Annex)</w:t>
      </w:r>
    </w:p>
    <w:p w14:paraId="6740CB30" w14:textId="77777777" w:rsidR="00C66298" w:rsidRDefault="00C66298" w:rsidP="00C66298">
      <w:pPr>
        <w:rPr>
          <w:rFonts w:ascii="Arial" w:hAnsi="Arial" w:cs="Arial"/>
          <w:sz w:val="20"/>
          <w:szCs w:val="20"/>
          <w:lang w:val="en-GB" w:eastAsia="ko-KR"/>
        </w:rPr>
      </w:pPr>
      <w:r>
        <w:rPr>
          <w:rFonts w:ascii="Arial" w:hAnsi="Arial" w:cs="Arial"/>
          <w:sz w:val="20"/>
          <w:szCs w:val="20"/>
          <w:lang w:val="en-GB" w:eastAsia="ko-KR"/>
        </w:rPr>
        <w:t>RAN2 reached the following agreements (summarised, possibly some earlier agreements to be merged)</w:t>
      </w:r>
    </w:p>
    <w:p w14:paraId="3BBFD2F8" w14:textId="77777777" w:rsidR="00C66298" w:rsidRDefault="00C66298" w:rsidP="00C66298">
      <w:pPr>
        <w:rPr>
          <w:rFonts w:ascii="Arial" w:hAnsi="Arial" w:cs="Arial"/>
          <w:sz w:val="20"/>
          <w:szCs w:val="20"/>
          <w:lang w:val="en-GB" w:eastAsia="ko-KR"/>
        </w:rPr>
      </w:pPr>
    </w:p>
    <w:p w14:paraId="490D4876" w14:textId="77777777" w:rsidR="00C66298" w:rsidRPr="003D15F3"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 xml:space="preserve">For SN initiated CPC, large majority thinks MN builds </w:t>
      </w:r>
      <w:proofErr w:type="spellStart"/>
      <w:r w:rsidRPr="00336DAA">
        <w:rPr>
          <w:rFonts w:ascii="Arial" w:eastAsiaTheme="minorEastAsia" w:hAnsi="Arial" w:cstheme="minorBidi"/>
          <w:sz w:val="20"/>
          <w:szCs w:val="22"/>
          <w:lang w:eastAsia="ko-KR"/>
        </w:rPr>
        <w:t>Uu</w:t>
      </w:r>
      <w:proofErr w:type="spellEnd"/>
      <w:r w:rsidRPr="00336DAA">
        <w:rPr>
          <w:rFonts w:ascii="Arial" w:eastAsiaTheme="minorEastAsia" w:hAnsi="Arial" w:cstheme="minorBidi"/>
          <w:sz w:val="20"/>
          <w:szCs w:val="22"/>
          <w:lang w:eastAsia="ko-KR"/>
        </w:rPr>
        <w:t xml:space="preserve"> message by associating conditions from S-SN and response from T-SN (indicating which candidates are </w:t>
      </w:r>
      <w:r w:rsidRPr="003D15F3">
        <w:rPr>
          <w:rFonts w:ascii="Arial" w:eastAsiaTheme="minorEastAsia" w:hAnsi="Arial" w:cstheme="minorBidi"/>
          <w:sz w:val="20"/>
          <w:szCs w:val="22"/>
          <w:lang w:eastAsia="ko-KR"/>
        </w:rPr>
        <w:t>admitted) but no agreement yet</w:t>
      </w:r>
    </w:p>
    <w:p w14:paraId="1DA1C4F0"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 xml:space="preserve">For all cases, the CPAC configuration concerns an MN generated message (MN format), including MCG and SCG configuration (i.e. MN parameters e.g. </w:t>
      </w:r>
      <w:proofErr w:type="spellStart"/>
      <w:r w:rsidRPr="00336DAA">
        <w:rPr>
          <w:rFonts w:ascii="Arial" w:eastAsiaTheme="minorEastAsia" w:hAnsi="Arial" w:cstheme="minorBidi"/>
          <w:sz w:val="20"/>
          <w:szCs w:val="22"/>
          <w:lang w:eastAsia="ko-KR"/>
        </w:rPr>
        <w:t>sk</w:t>
      </w:r>
      <w:proofErr w:type="spellEnd"/>
      <w:r w:rsidRPr="00336DAA">
        <w:rPr>
          <w:rFonts w:ascii="Arial" w:eastAsiaTheme="minorEastAsia" w:hAnsi="Arial" w:cstheme="minorBidi"/>
          <w:sz w:val="20"/>
          <w:szCs w:val="22"/>
          <w:lang w:eastAsia="ko-KR"/>
        </w:rPr>
        <w:t>-Counter, T-SN generated target configuration and possibly S-SN parameters e.g. conditions). For conditions set by S-SN, FFS whether MN needs to comprehend and how to signal</w:t>
      </w:r>
    </w:p>
    <w:p w14:paraId="620CFE82"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Non-conditional configuration can be included in Reconfiguration message also carrying conditional reconfiguration (MN generated CPAC)</w:t>
      </w:r>
    </w:p>
    <w:p w14:paraId="278C9A78"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Conditions: B1/ A4 supported for MN initiated CPC</w:t>
      </w:r>
    </w:p>
    <w:p w14:paraId="580EADE2"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 xml:space="preserve">UE may delay compliance checking for RRC message within </w:t>
      </w:r>
      <w:proofErr w:type="spellStart"/>
      <w:r w:rsidRPr="00336DAA">
        <w:rPr>
          <w:rFonts w:ascii="Arial" w:eastAsiaTheme="minorEastAsia" w:hAnsi="Arial" w:cstheme="minorBidi"/>
          <w:sz w:val="20"/>
          <w:szCs w:val="22"/>
          <w:lang w:eastAsia="ko-KR"/>
        </w:rPr>
        <w:t>condRRCReconfiguration</w:t>
      </w:r>
      <w:proofErr w:type="spellEnd"/>
      <w:r w:rsidRPr="00336DAA">
        <w:rPr>
          <w:rFonts w:ascii="Arial" w:eastAsiaTheme="minorEastAsia" w:hAnsi="Arial" w:cstheme="minorBidi"/>
          <w:sz w:val="20"/>
          <w:szCs w:val="22"/>
          <w:lang w:eastAsia="ko-KR"/>
        </w:rPr>
        <w:t xml:space="preserve"> (no specification changes)</w:t>
      </w:r>
    </w:p>
    <w:p w14:paraId="46318B19"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 xml:space="preserve">Upon CPAC configuration, UE returns </w:t>
      </w:r>
      <w:proofErr w:type="spellStart"/>
      <w:r w:rsidRPr="00336DAA">
        <w:rPr>
          <w:rFonts w:ascii="Arial" w:eastAsiaTheme="minorEastAsia" w:hAnsi="Arial" w:cstheme="minorBidi"/>
          <w:sz w:val="20"/>
          <w:szCs w:val="22"/>
          <w:lang w:eastAsia="ko-KR"/>
        </w:rPr>
        <w:t>ReconfigurationComplete</w:t>
      </w:r>
      <w:proofErr w:type="spellEnd"/>
      <w:r w:rsidRPr="00336DAA">
        <w:rPr>
          <w:rFonts w:ascii="Arial" w:eastAsiaTheme="minorEastAsia" w:hAnsi="Arial" w:cstheme="minorBidi"/>
          <w:sz w:val="20"/>
          <w:szCs w:val="22"/>
          <w:lang w:eastAsia="ko-KR"/>
        </w:rPr>
        <w:t xml:space="preserve"> message to MN not including </w:t>
      </w:r>
      <w:proofErr w:type="spellStart"/>
      <w:r w:rsidRPr="00336DAA">
        <w:rPr>
          <w:rFonts w:ascii="Arial" w:eastAsiaTheme="minorEastAsia" w:hAnsi="Arial" w:cstheme="minorBidi"/>
          <w:sz w:val="20"/>
          <w:szCs w:val="22"/>
          <w:lang w:eastAsia="ko-KR"/>
        </w:rPr>
        <w:t>ReconfigurationComplete</w:t>
      </w:r>
      <w:proofErr w:type="spellEnd"/>
      <w:r w:rsidRPr="00336DAA">
        <w:rPr>
          <w:rFonts w:ascii="Arial" w:eastAsiaTheme="minorEastAsia" w:hAnsi="Arial" w:cstheme="minorBidi"/>
          <w:sz w:val="20"/>
          <w:szCs w:val="22"/>
          <w:lang w:eastAsia="ko-KR"/>
        </w:rPr>
        <w:t xml:space="preserve"> message for T-SN. In case of SN initiated CPC, the message may include </w:t>
      </w:r>
      <w:proofErr w:type="spellStart"/>
      <w:r w:rsidRPr="00336DAA">
        <w:rPr>
          <w:rFonts w:ascii="Arial" w:eastAsiaTheme="minorEastAsia" w:hAnsi="Arial" w:cstheme="minorBidi"/>
          <w:sz w:val="20"/>
          <w:szCs w:val="22"/>
          <w:lang w:eastAsia="ko-KR"/>
        </w:rPr>
        <w:t>ReconfigurationComplete</w:t>
      </w:r>
      <w:proofErr w:type="spellEnd"/>
      <w:r w:rsidRPr="00336DAA">
        <w:rPr>
          <w:rFonts w:ascii="Arial" w:eastAsiaTheme="minorEastAsia" w:hAnsi="Arial" w:cstheme="minorBidi"/>
          <w:sz w:val="20"/>
          <w:szCs w:val="22"/>
          <w:lang w:eastAsia="ko-KR"/>
        </w:rPr>
        <w:t xml:space="preserve"> message for S-SN (confirming non-conditional reconfiguration e.g. </w:t>
      </w:r>
      <w:proofErr w:type="spellStart"/>
      <w:r w:rsidRPr="00336DAA">
        <w:rPr>
          <w:rFonts w:ascii="Arial" w:eastAsiaTheme="minorEastAsia" w:hAnsi="Arial" w:cstheme="minorBidi"/>
          <w:sz w:val="20"/>
          <w:szCs w:val="22"/>
          <w:lang w:eastAsia="ko-KR"/>
        </w:rPr>
        <w:t>measConfig</w:t>
      </w:r>
      <w:proofErr w:type="spellEnd"/>
      <w:r w:rsidRPr="00336DAA">
        <w:rPr>
          <w:rFonts w:ascii="Arial" w:eastAsiaTheme="minorEastAsia" w:hAnsi="Arial" w:cstheme="minorBidi"/>
          <w:sz w:val="20"/>
          <w:szCs w:val="22"/>
          <w:lang w:eastAsia="ko-KR"/>
        </w:rPr>
        <w:t>)</w:t>
      </w:r>
    </w:p>
    <w:p w14:paraId="75B2094F"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 xml:space="preserve">Upon execution, UE returns </w:t>
      </w:r>
      <w:proofErr w:type="spellStart"/>
      <w:r w:rsidRPr="00336DAA">
        <w:rPr>
          <w:rFonts w:ascii="Arial" w:eastAsiaTheme="minorEastAsia" w:hAnsi="Arial" w:cstheme="minorBidi"/>
          <w:sz w:val="20"/>
          <w:szCs w:val="22"/>
          <w:lang w:eastAsia="ko-KR"/>
        </w:rPr>
        <w:t>ReconfigurationComplete</w:t>
      </w:r>
      <w:proofErr w:type="spellEnd"/>
      <w:r w:rsidRPr="00336DAA">
        <w:rPr>
          <w:rFonts w:ascii="Arial" w:eastAsiaTheme="minorEastAsia" w:hAnsi="Arial" w:cstheme="minorBidi"/>
          <w:sz w:val="20"/>
          <w:szCs w:val="22"/>
          <w:lang w:eastAsia="ko-KR"/>
        </w:rPr>
        <w:t xml:space="preserve"> message to MN now including </w:t>
      </w:r>
      <w:proofErr w:type="spellStart"/>
      <w:r w:rsidRPr="00336DAA">
        <w:rPr>
          <w:rFonts w:ascii="Arial" w:eastAsiaTheme="minorEastAsia" w:hAnsi="Arial" w:cstheme="minorBidi"/>
          <w:sz w:val="20"/>
          <w:szCs w:val="22"/>
          <w:lang w:eastAsia="ko-KR"/>
        </w:rPr>
        <w:t>ReconfigurationComplete</w:t>
      </w:r>
      <w:proofErr w:type="spellEnd"/>
      <w:r w:rsidRPr="00336DAA">
        <w:rPr>
          <w:rFonts w:ascii="Arial" w:eastAsiaTheme="minorEastAsia" w:hAnsi="Arial" w:cstheme="minorBidi"/>
          <w:sz w:val="20"/>
          <w:szCs w:val="22"/>
          <w:lang w:eastAsia="ko-KR"/>
        </w:rPr>
        <w:t xml:space="preserve"> message for SN</w:t>
      </w:r>
    </w:p>
    <w:p w14:paraId="4A1C03A0"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SRB1 is used for configuration and confirm</w:t>
      </w:r>
    </w:p>
    <w:p w14:paraId="2FC3E891"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 xml:space="preserve">CPAC configurations are released upon conventional </w:t>
      </w:r>
      <w:proofErr w:type="spellStart"/>
      <w:r w:rsidRPr="00336DAA">
        <w:rPr>
          <w:rFonts w:ascii="Arial" w:eastAsiaTheme="minorEastAsia" w:hAnsi="Arial" w:cstheme="minorBidi"/>
          <w:sz w:val="20"/>
          <w:szCs w:val="22"/>
          <w:lang w:eastAsia="ko-KR"/>
        </w:rPr>
        <w:t>PSCell</w:t>
      </w:r>
      <w:proofErr w:type="spellEnd"/>
      <w:r w:rsidRPr="00336DAA">
        <w:rPr>
          <w:rFonts w:ascii="Arial" w:eastAsiaTheme="minorEastAsia" w:hAnsi="Arial" w:cstheme="minorBidi"/>
          <w:sz w:val="20"/>
          <w:szCs w:val="22"/>
          <w:lang w:eastAsia="ko-KR"/>
        </w:rPr>
        <w:t xml:space="preserve"> addition/ change and upon successful completion of CPAC </w:t>
      </w:r>
    </w:p>
    <w:p w14:paraId="09BDDB8B"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 xml:space="preserve">Existing SCG failure is baseline. Contents and other enhancements e.g. </w:t>
      </w:r>
      <w:proofErr w:type="spellStart"/>
      <w:r w:rsidRPr="00336DAA">
        <w:rPr>
          <w:rFonts w:ascii="Arial" w:eastAsiaTheme="minorEastAsia" w:hAnsi="Arial" w:cstheme="minorBidi"/>
          <w:sz w:val="20"/>
          <w:szCs w:val="22"/>
          <w:lang w:eastAsia="ko-KR"/>
        </w:rPr>
        <w:t>attemptCondReconfig</w:t>
      </w:r>
      <w:proofErr w:type="spellEnd"/>
      <w:r w:rsidRPr="00336DAA">
        <w:rPr>
          <w:rFonts w:ascii="Arial" w:eastAsiaTheme="minorEastAsia" w:hAnsi="Arial" w:cstheme="minorBidi"/>
          <w:sz w:val="20"/>
          <w:szCs w:val="22"/>
          <w:lang w:eastAsia="ko-KR"/>
        </w:rPr>
        <w:t xml:space="preserve"> are FFS</w:t>
      </w:r>
    </w:p>
    <w:p w14:paraId="539C274E" w14:textId="77777777" w:rsidR="00C66298" w:rsidRPr="00BE1643" w:rsidRDefault="00C66298" w:rsidP="00C66298">
      <w:pPr>
        <w:rPr>
          <w:rFonts w:ascii="Arial" w:hAnsi="Arial" w:cs="Arial"/>
          <w:sz w:val="20"/>
          <w:szCs w:val="20"/>
          <w:lang w:val="en-GB" w:eastAsia="ko-KR"/>
        </w:rPr>
      </w:pPr>
    </w:p>
    <w:p w14:paraId="289CC3F0" w14:textId="77777777" w:rsidR="00C66298" w:rsidRDefault="00C66298" w:rsidP="00C66298">
      <w:pPr>
        <w:jc w:val="left"/>
        <w:rPr>
          <w:rFonts w:ascii="Arial" w:hAnsi="Arial" w:cs="Arial"/>
          <w:sz w:val="20"/>
          <w:szCs w:val="20"/>
          <w:lang w:val="en-GB" w:eastAsia="ko-KR"/>
        </w:rPr>
      </w:pPr>
    </w:p>
    <w:p w14:paraId="2115978B" w14:textId="77777777" w:rsidR="00C66298" w:rsidRDefault="00C66298" w:rsidP="00C66298">
      <w:pPr>
        <w:jc w:val="left"/>
        <w:rPr>
          <w:rFonts w:ascii="Arial" w:hAnsi="Arial" w:cs="Arial"/>
          <w:sz w:val="20"/>
          <w:szCs w:val="20"/>
          <w:lang w:val="en-GB" w:eastAsia="ko-KR"/>
        </w:rPr>
      </w:pPr>
      <w:r>
        <w:rPr>
          <w:rFonts w:ascii="Arial" w:hAnsi="Arial" w:cs="Arial"/>
          <w:sz w:val="20"/>
          <w:szCs w:val="20"/>
          <w:lang w:val="en-GB" w:eastAsia="ko-KR"/>
        </w:rPr>
        <w:br w:type="page"/>
      </w:r>
    </w:p>
    <w:p w14:paraId="546382AA" w14:textId="77777777" w:rsidR="00C66298" w:rsidRDefault="00C66298" w:rsidP="00C66298">
      <w:pPr>
        <w:rPr>
          <w:rFonts w:ascii="Arial" w:hAnsi="Arial" w:cs="Arial"/>
          <w:sz w:val="20"/>
          <w:szCs w:val="20"/>
          <w:lang w:val="en-GB" w:eastAsia="ko-KR"/>
        </w:rPr>
      </w:pPr>
      <w:r w:rsidRPr="00691CF6">
        <w:rPr>
          <w:rFonts w:ascii="Arial" w:hAnsi="Arial" w:cs="Arial"/>
          <w:sz w:val="20"/>
          <w:szCs w:val="20"/>
          <w:lang w:val="en-GB" w:eastAsia="ko-KR"/>
        </w:rPr>
        <w:lastRenderedPageBreak/>
        <w:t xml:space="preserve">RAN3 </w:t>
      </w:r>
      <w:r>
        <w:rPr>
          <w:rFonts w:ascii="Arial" w:hAnsi="Arial" w:cs="Arial"/>
          <w:sz w:val="20"/>
          <w:szCs w:val="20"/>
          <w:lang w:val="en-GB" w:eastAsia="ko-KR"/>
        </w:rPr>
        <w:t xml:space="preserve">furthermore </w:t>
      </w:r>
      <w:r w:rsidRPr="00691CF6">
        <w:rPr>
          <w:rFonts w:ascii="Arial" w:hAnsi="Arial" w:cs="Arial"/>
          <w:sz w:val="20"/>
          <w:szCs w:val="20"/>
          <w:lang w:val="en-GB" w:eastAsia="ko-KR"/>
        </w:rPr>
        <w:t>reached the following agreements</w:t>
      </w:r>
    </w:p>
    <w:p w14:paraId="0898A56E" w14:textId="77777777" w:rsidR="00C66298" w:rsidRDefault="00C66298" w:rsidP="00C66298">
      <w:pPr>
        <w:rPr>
          <w:rFonts w:ascii="Arial" w:hAnsi="Arial" w:cs="Arial"/>
          <w:sz w:val="20"/>
          <w:szCs w:val="20"/>
          <w:lang w:val="en-GB" w:eastAsia="ko-KR"/>
        </w:rPr>
      </w:pPr>
    </w:p>
    <w:p w14:paraId="630F0F20" w14:textId="77777777" w:rsidR="00C66298" w:rsidRPr="00691CF6" w:rsidRDefault="00C66298" w:rsidP="00C66298">
      <w:pPr>
        <w:rPr>
          <w:rFonts w:ascii="Arial" w:hAnsi="Arial" w:cs="Arial"/>
          <w:sz w:val="20"/>
          <w:szCs w:val="20"/>
          <w:lang w:val="en-GB" w:eastAsia="ko-KR"/>
        </w:rPr>
      </w:pPr>
      <w:r w:rsidRPr="00691CF6">
        <w:rPr>
          <w:rFonts w:ascii="Arial" w:hAnsi="Arial" w:cs="Arial"/>
          <w:sz w:val="20"/>
          <w:szCs w:val="20"/>
          <w:lang w:eastAsia="ko-KR"/>
        </w:rPr>
        <w:t>General</w:t>
      </w:r>
    </w:p>
    <w:p w14:paraId="53C4383C" w14:textId="77777777" w:rsidR="00C66298" w:rsidRDefault="00C66298" w:rsidP="00CF6D39">
      <w:pPr>
        <w:pStyle w:val="ListParagraph"/>
        <w:numPr>
          <w:ilvl w:val="0"/>
          <w:numId w:val="6"/>
        </w:numPr>
        <w:rPr>
          <w:rFonts w:ascii="Arial" w:hAnsi="Arial" w:cs="Arial"/>
          <w:lang w:eastAsia="ko-KR"/>
        </w:rPr>
      </w:pPr>
      <w:r w:rsidRPr="00277EA9">
        <w:rPr>
          <w:rFonts w:ascii="Arial" w:hAnsi="Arial" w:cs="Arial"/>
          <w:lang w:eastAsia="ko-KR"/>
        </w:rPr>
        <w:t>WA: Prepare multipl</w:t>
      </w:r>
      <w:r>
        <w:rPr>
          <w:rFonts w:ascii="Arial" w:hAnsi="Arial" w:cs="Arial"/>
          <w:lang w:eastAsia="ko-KR"/>
        </w:rPr>
        <w:t xml:space="preserve">e </w:t>
      </w:r>
      <w:proofErr w:type="spellStart"/>
      <w:r>
        <w:rPr>
          <w:rFonts w:ascii="Arial" w:hAnsi="Arial" w:cs="Arial"/>
          <w:lang w:eastAsia="ko-KR"/>
        </w:rPr>
        <w:t>PSCells</w:t>
      </w:r>
      <w:proofErr w:type="spellEnd"/>
      <w:r>
        <w:rPr>
          <w:rFonts w:ascii="Arial" w:hAnsi="Arial" w:cs="Arial"/>
          <w:lang w:eastAsia="ko-KR"/>
        </w:rPr>
        <w:t xml:space="preserve"> in one CPAC procedure</w:t>
      </w:r>
    </w:p>
    <w:p w14:paraId="29AE2812" w14:textId="77777777" w:rsidR="00C66298" w:rsidRDefault="00C66298" w:rsidP="00CF6D39">
      <w:pPr>
        <w:pStyle w:val="ListParagraph"/>
        <w:numPr>
          <w:ilvl w:val="1"/>
          <w:numId w:val="6"/>
        </w:numPr>
        <w:rPr>
          <w:rFonts w:ascii="Arial" w:hAnsi="Arial" w:cs="Arial"/>
          <w:lang w:eastAsia="ko-KR"/>
        </w:rPr>
      </w:pPr>
      <w:r w:rsidRPr="00277EA9">
        <w:rPr>
          <w:rFonts w:ascii="Arial" w:hAnsi="Arial" w:cs="Arial"/>
          <w:lang w:eastAsia="ko-KR"/>
        </w:rPr>
        <w:t>Do not provide Location Information and Resource Coordination information in CPAC, use same parameters for other IEs in the response m</w:t>
      </w:r>
      <w:r>
        <w:rPr>
          <w:rFonts w:ascii="Arial" w:hAnsi="Arial" w:cs="Arial"/>
          <w:lang w:eastAsia="ko-KR"/>
        </w:rPr>
        <w:t xml:space="preserve">essage for different </w:t>
      </w:r>
      <w:proofErr w:type="spellStart"/>
      <w:r>
        <w:rPr>
          <w:rFonts w:ascii="Arial" w:hAnsi="Arial" w:cs="Arial"/>
          <w:lang w:eastAsia="ko-KR"/>
        </w:rPr>
        <w:t>PSCells</w:t>
      </w:r>
      <w:proofErr w:type="spellEnd"/>
      <w:r>
        <w:rPr>
          <w:rFonts w:ascii="Arial" w:hAnsi="Arial" w:cs="Arial"/>
          <w:lang w:eastAsia="ko-KR"/>
        </w:rPr>
        <w:t>,</w:t>
      </w:r>
    </w:p>
    <w:p w14:paraId="1943FEF4" w14:textId="77777777" w:rsidR="00C66298" w:rsidRPr="00277EA9" w:rsidRDefault="00C66298" w:rsidP="00CF6D39">
      <w:pPr>
        <w:pStyle w:val="ListParagraph"/>
        <w:numPr>
          <w:ilvl w:val="1"/>
          <w:numId w:val="6"/>
        </w:numPr>
        <w:rPr>
          <w:rFonts w:ascii="Arial" w:hAnsi="Arial" w:cs="Arial"/>
          <w:lang w:eastAsia="ko-KR"/>
        </w:rPr>
      </w:pPr>
      <w:r w:rsidRPr="00277EA9">
        <w:rPr>
          <w:rFonts w:ascii="Arial" w:hAnsi="Arial" w:cs="Arial"/>
          <w:lang w:eastAsia="ko-KR"/>
        </w:rPr>
        <w:t>FFS for single RRC container or multiple RRC containers which is pending to RAN2.</w:t>
      </w:r>
    </w:p>
    <w:p w14:paraId="609883E5" w14:textId="77777777" w:rsidR="00C66298" w:rsidRPr="00277EA9" w:rsidRDefault="00C66298" w:rsidP="00CF6D39">
      <w:pPr>
        <w:pStyle w:val="ListParagraph"/>
        <w:numPr>
          <w:ilvl w:val="1"/>
          <w:numId w:val="6"/>
        </w:numPr>
        <w:rPr>
          <w:rFonts w:ascii="Arial" w:hAnsi="Arial" w:cs="Arial"/>
          <w:lang w:eastAsia="ko-KR"/>
        </w:rPr>
      </w:pPr>
      <w:r w:rsidRPr="00277EA9">
        <w:rPr>
          <w:rFonts w:ascii="Arial" w:hAnsi="Arial" w:cs="Arial"/>
          <w:lang w:eastAsia="ko-KR"/>
        </w:rPr>
        <w:t>Initiating node deci</w:t>
      </w:r>
      <w:r>
        <w:rPr>
          <w:rFonts w:ascii="Arial" w:hAnsi="Arial" w:cs="Arial"/>
          <w:lang w:eastAsia="ko-KR"/>
        </w:rPr>
        <w:t xml:space="preserve">des </w:t>
      </w:r>
      <w:r w:rsidRPr="00277EA9">
        <w:rPr>
          <w:rFonts w:ascii="Arial" w:hAnsi="Arial" w:cs="Arial"/>
          <w:lang w:eastAsia="ko-KR"/>
        </w:rPr>
        <w:t xml:space="preserve">how many </w:t>
      </w:r>
      <w:proofErr w:type="spellStart"/>
      <w:r w:rsidRPr="00277EA9">
        <w:rPr>
          <w:rFonts w:ascii="Arial" w:hAnsi="Arial" w:cs="Arial"/>
          <w:lang w:eastAsia="ko-KR"/>
        </w:rPr>
        <w:t>PS</w:t>
      </w:r>
      <w:r>
        <w:rPr>
          <w:rFonts w:ascii="Arial" w:hAnsi="Arial" w:cs="Arial"/>
          <w:lang w:eastAsia="ko-KR"/>
        </w:rPr>
        <w:t>Cells</w:t>
      </w:r>
      <w:proofErr w:type="spellEnd"/>
      <w:r>
        <w:rPr>
          <w:rFonts w:ascii="Arial" w:hAnsi="Arial" w:cs="Arial"/>
          <w:lang w:eastAsia="ko-KR"/>
        </w:rPr>
        <w:t xml:space="preserve"> may be configured for UE (WA)</w:t>
      </w:r>
    </w:p>
    <w:p w14:paraId="5608DD4E" w14:textId="77777777" w:rsidR="00C66298" w:rsidRPr="00277EA9" w:rsidRDefault="00C66298" w:rsidP="00CF6D39">
      <w:pPr>
        <w:pStyle w:val="ListParagraph"/>
        <w:numPr>
          <w:ilvl w:val="0"/>
          <w:numId w:val="6"/>
        </w:numPr>
        <w:rPr>
          <w:rFonts w:ascii="Arial" w:hAnsi="Arial" w:cs="Arial"/>
          <w:lang w:eastAsia="ko-KR"/>
        </w:rPr>
      </w:pPr>
      <w:r w:rsidRPr="00277EA9">
        <w:rPr>
          <w:rFonts w:ascii="Arial" w:hAnsi="Arial" w:cs="Arial"/>
          <w:lang w:eastAsia="ko-KR"/>
        </w:rPr>
        <w:t>WA: In case of SN initiated inter-SN CPC, baseline</w:t>
      </w:r>
      <w:r>
        <w:rPr>
          <w:rFonts w:ascii="Arial" w:hAnsi="Arial" w:cs="Arial"/>
          <w:lang w:eastAsia="ko-KR"/>
        </w:rPr>
        <w:t xml:space="preserve"> it to support </w:t>
      </w:r>
      <w:r w:rsidRPr="00277EA9">
        <w:rPr>
          <w:rFonts w:ascii="Arial" w:hAnsi="Arial" w:cs="Arial"/>
          <w:lang w:eastAsia="ko-KR"/>
        </w:rPr>
        <w:t>prepar</w:t>
      </w:r>
      <w:r>
        <w:rPr>
          <w:rFonts w:ascii="Arial" w:hAnsi="Arial" w:cs="Arial"/>
          <w:lang w:eastAsia="ko-KR"/>
        </w:rPr>
        <w:t>ation of</w:t>
      </w:r>
      <w:r w:rsidRPr="00277EA9">
        <w:rPr>
          <w:rFonts w:ascii="Arial" w:hAnsi="Arial" w:cs="Arial"/>
          <w:lang w:eastAsia="ko-KR"/>
        </w:rPr>
        <w:t xml:space="preserve"> multiple </w:t>
      </w:r>
      <w:proofErr w:type="spellStart"/>
      <w:r w:rsidRPr="00277EA9">
        <w:rPr>
          <w:rFonts w:ascii="Arial" w:hAnsi="Arial" w:cs="Arial"/>
          <w:lang w:eastAsia="ko-KR"/>
        </w:rPr>
        <w:t>PSCells</w:t>
      </w:r>
      <w:proofErr w:type="spellEnd"/>
      <w:r w:rsidRPr="00277EA9">
        <w:rPr>
          <w:rFonts w:ascii="Arial" w:hAnsi="Arial" w:cs="Arial"/>
          <w:lang w:eastAsia="ko-KR"/>
        </w:rPr>
        <w:t xml:space="preserve"> in one target SN by one SN Change procedure</w:t>
      </w:r>
    </w:p>
    <w:p w14:paraId="2D1ECF81" w14:textId="77777777" w:rsidR="00C66298" w:rsidRDefault="00C66298" w:rsidP="00CF6D39">
      <w:pPr>
        <w:pStyle w:val="ListParagraph"/>
        <w:numPr>
          <w:ilvl w:val="0"/>
          <w:numId w:val="6"/>
        </w:numPr>
        <w:rPr>
          <w:rFonts w:ascii="Arial" w:hAnsi="Arial" w:cs="Arial"/>
          <w:lang w:eastAsia="ko-KR"/>
        </w:rPr>
      </w:pPr>
      <w:r w:rsidRPr="00277EA9">
        <w:rPr>
          <w:rFonts w:ascii="Arial" w:hAnsi="Arial" w:cs="Arial"/>
          <w:lang w:eastAsia="ko-KR"/>
        </w:rPr>
        <w:t>In CPA and MN initiated inter-SN CPC</w:t>
      </w:r>
      <w:r>
        <w:rPr>
          <w:rFonts w:ascii="Arial" w:hAnsi="Arial" w:cs="Arial"/>
          <w:lang w:eastAsia="ko-KR"/>
        </w:rPr>
        <w:t>:</w:t>
      </w:r>
    </w:p>
    <w:p w14:paraId="120B5D5C" w14:textId="77777777" w:rsidR="00C66298" w:rsidRDefault="00C66298" w:rsidP="00CF6D39">
      <w:pPr>
        <w:pStyle w:val="ListParagraph"/>
        <w:numPr>
          <w:ilvl w:val="1"/>
          <w:numId w:val="6"/>
        </w:numPr>
        <w:rPr>
          <w:rFonts w:ascii="Arial" w:hAnsi="Arial" w:cs="Arial"/>
          <w:lang w:eastAsia="ko-KR"/>
        </w:rPr>
      </w:pPr>
      <w:r w:rsidRPr="00277EA9">
        <w:rPr>
          <w:rFonts w:ascii="Arial" w:hAnsi="Arial" w:cs="Arial"/>
          <w:lang w:eastAsia="ko-KR"/>
        </w:rPr>
        <w:t>MN does not send execution</w:t>
      </w:r>
      <w:r>
        <w:rPr>
          <w:rFonts w:ascii="Arial" w:hAnsi="Arial" w:cs="Arial"/>
          <w:lang w:eastAsia="ko-KR"/>
        </w:rPr>
        <w:t xml:space="preserve"> condition(s) to the Target SN,</w:t>
      </w:r>
    </w:p>
    <w:p w14:paraId="59094F90" w14:textId="77777777" w:rsidR="00C66298" w:rsidRDefault="00C66298" w:rsidP="00CF6D39">
      <w:pPr>
        <w:pStyle w:val="ListParagraph"/>
        <w:numPr>
          <w:ilvl w:val="1"/>
          <w:numId w:val="6"/>
        </w:numPr>
        <w:rPr>
          <w:rFonts w:ascii="Arial" w:hAnsi="Arial" w:cs="Arial"/>
          <w:lang w:eastAsia="ko-KR"/>
        </w:rPr>
      </w:pPr>
      <w:r w:rsidRPr="00277EA9">
        <w:rPr>
          <w:rFonts w:ascii="Arial" w:hAnsi="Arial" w:cs="Arial"/>
          <w:lang w:eastAsia="ko-KR"/>
        </w:rPr>
        <w:t xml:space="preserve">Target SN provides the prepared </w:t>
      </w:r>
      <w:proofErr w:type="spellStart"/>
      <w:r w:rsidRPr="00277EA9">
        <w:rPr>
          <w:rFonts w:ascii="Arial" w:hAnsi="Arial" w:cs="Arial"/>
          <w:lang w:eastAsia="ko-KR"/>
        </w:rPr>
        <w:t>PSCell</w:t>
      </w:r>
      <w:proofErr w:type="spellEnd"/>
      <w:r w:rsidRPr="00277EA9">
        <w:rPr>
          <w:rFonts w:ascii="Arial" w:hAnsi="Arial" w:cs="Arial"/>
          <w:lang w:eastAsia="ko-KR"/>
        </w:rPr>
        <w:t xml:space="preserve"> id(s) and the corresponding RRC container(s) (</w:t>
      </w:r>
      <w:proofErr w:type="spellStart"/>
      <w:r w:rsidRPr="00277EA9">
        <w:rPr>
          <w:rFonts w:ascii="Arial" w:hAnsi="Arial" w:cs="Arial"/>
          <w:lang w:eastAsia="ko-KR"/>
        </w:rPr>
        <w:t>RRC</w:t>
      </w:r>
      <w:r>
        <w:rPr>
          <w:rFonts w:ascii="Arial" w:hAnsi="Arial" w:cs="Arial"/>
          <w:lang w:eastAsia="ko-KR"/>
        </w:rPr>
        <w:t>Reconfiguration</w:t>
      </w:r>
      <w:proofErr w:type="spellEnd"/>
      <w:r>
        <w:rPr>
          <w:rFonts w:ascii="Arial" w:hAnsi="Arial" w:cs="Arial"/>
          <w:lang w:eastAsia="ko-KR"/>
        </w:rPr>
        <w:t>) to the MN,</w:t>
      </w:r>
    </w:p>
    <w:p w14:paraId="553E298B" w14:textId="77777777" w:rsidR="00C66298" w:rsidRPr="00277EA9" w:rsidRDefault="00C66298" w:rsidP="00CF6D39">
      <w:pPr>
        <w:pStyle w:val="ListParagraph"/>
        <w:numPr>
          <w:ilvl w:val="1"/>
          <w:numId w:val="6"/>
        </w:numPr>
        <w:rPr>
          <w:rFonts w:ascii="Arial" w:hAnsi="Arial" w:cs="Arial"/>
          <w:lang w:eastAsia="ko-KR"/>
        </w:rPr>
      </w:pPr>
      <w:r w:rsidRPr="00277EA9">
        <w:rPr>
          <w:rFonts w:ascii="Arial" w:hAnsi="Arial" w:cs="Arial"/>
          <w:lang w:eastAsia="ko-KR"/>
        </w:rPr>
        <w:t xml:space="preserve">MN generates and transmits the conditional configuration message to the UE. </w:t>
      </w:r>
    </w:p>
    <w:p w14:paraId="4CCC985B" w14:textId="77777777" w:rsidR="00C66298" w:rsidRPr="00277EA9" w:rsidRDefault="00C66298" w:rsidP="00CF6D39">
      <w:pPr>
        <w:pStyle w:val="ListParagraph"/>
        <w:numPr>
          <w:ilvl w:val="0"/>
          <w:numId w:val="6"/>
        </w:numPr>
        <w:rPr>
          <w:rFonts w:ascii="Arial" w:hAnsi="Arial" w:cs="Arial"/>
          <w:lang w:eastAsia="ko-KR"/>
        </w:rPr>
      </w:pPr>
      <w:r w:rsidRPr="00277EA9">
        <w:rPr>
          <w:rFonts w:ascii="Arial" w:hAnsi="Arial" w:cs="Arial"/>
          <w:lang w:eastAsia="ko-KR"/>
        </w:rPr>
        <w:t>Direct communication between S-SN and T-SN is not supported.</w:t>
      </w:r>
    </w:p>
    <w:p w14:paraId="5FFDB33F" w14:textId="77777777" w:rsidR="00C66298" w:rsidRPr="00DD4A60" w:rsidRDefault="00C66298" w:rsidP="00C66298">
      <w:pPr>
        <w:ind w:left="360"/>
        <w:rPr>
          <w:rFonts w:ascii="Arial" w:eastAsia="Times New Roman" w:hAnsi="Arial" w:cs="Arial"/>
          <w:sz w:val="20"/>
          <w:szCs w:val="20"/>
          <w:lang w:val="en-GB" w:eastAsia="ko-KR"/>
        </w:rPr>
      </w:pPr>
      <w:r w:rsidRPr="00DD4A60">
        <w:rPr>
          <w:rFonts w:ascii="Arial" w:eastAsia="Times New Roman" w:hAnsi="Arial" w:cs="Arial"/>
          <w:sz w:val="20"/>
          <w:szCs w:val="20"/>
          <w:lang w:val="en-GB" w:eastAsia="ko-KR"/>
        </w:rPr>
        <w:t>Earlier</w:t>
      </w:r>
    </w:p>
    <w:p w14:paraId="22D27013" w14:textId="77777777" w:rsidR="00C66298" w:rsidRPr="00691CF6" w:rsidRDefault="00C66298" w:rsidP="00CF6D39">
      <w:pPr>
        <w:pStyle w:val="ListParagraph"/>
        <w:numPr>
          <w:ilvl w:val="0"/>
          <w:numId w:val="6"/>
        </w:numPr>
        <w:rPr>
          <w:rFonts w:ascii="Arial" w:hAnsi="Arial" w:cs="Arial"/>
          <w:lang w:eastAsia="ko-KR"/>
        </w:rPr>
      </w:pPr>
      <w:r w:rsidRPr="00691CF6">
        <w:rPr>
          <w:rFonts w:ascii="Arial" w:hAnsi="Arial" w:cs="Arial"/>
          <w:lang w:eastAsia="ko-KR"/>
        </w:rPr>
        <w:t xml:space="preserve">Target SN to make the decision on the prepared </w:t>
      </w:r>
      <w:proofErr w:type="spellStart"/>
      <w:r w:rsidRPr="00691CF6">
        <w:rPr>
          <w:rFonts w:ascii="Arial" w:hAnsi="Arial" w:cs="Arial"/>
          <w:lang w:eastAsia="ko-KR"/>
        </w:rPr>
        <w:t>PSCell</w:t>
      </w:r>
      <w:proofErr w:type="spellEnd"/>
      <w:r w:rsidRPr="00691CF6">
        <w:rPr>
          <w:rFonts w:ascii="Arial" w:hAnsi="Arial" w:cs="Arial"/>
          <w:lang w:eastAsia="ko-KR"/>
        </w:rPr>
        <w:t xml:space="preserve"> or </w:t>
      </w:r>
      <w:proofErr w:type="spellStart"/>
      <w:r w:rsidRPr="00691CF6">
        <w:rPr>
          <w:rFonts w:ascii="Arial" w:hAnsi="Arial" w:cs="Arial"/>
          <w:lang w:eastAsia="ko-KR"/>
        </w:rPr>
        <w:t>PSCells</w:t>
      </w:r>
      <w:proofErr w:type="spellEnd"/>
      <w:r w:rsidRPr="00691CF6">
        <w:rPr>
          <w:rFonts w:ascii="Arial" w:hAnsi="Arial" w:cs="Arial"/>
          <w:lang w:eastAsia="ko-KR"/>
        </w:rPr>
        <w:t xml:space="preserve"> (if decided to be allowed).</w:t>
      </w:r>
    </w:p>
    <w:p w14:paraId="7E2249DD" w14:textId="77777777" w:rsidR="00C66298" w:rsidRPr="00691CF6" w:rsidRDefault="00C66298" w:rsidP="00CF6D39">
      <w:pPr>
        <w:pStyle w:val="ListParagraph"/>
        <w:numPr>
          <w:ilvl w:val="0"/>
          <w:numId w:val="6"/>
        </w:numPr>
        <w:rPr>
          <w:rFonts w:ascii="Arial" w:hAnsi="Arial" w:cs="Arial"/>
          <w:lang w:eastAsia="ko-KR"/>
        </w:rPr>
      </w:pPr>
      <w:r w:rsidRPr="00691CF6">
        <w:rPr>
          <w:rFonts w:ascii="Arial" w:hAnsi="Arial" w:cs="Arial"/>
          <w:lang w:eastAsia="ko-KR"/>
        </w:rPr>
        <w:t xml:space="preserve">WA: target SN to provide the prepared </w:t>
      </w:r>
      <w:proofErr w:type="spellStart"/>
      <w:r w:rsidRPr="00691CF6">
        <w:rPr>
          <w:rFonts w:ascii="Arial" w:hAnsi="Arial" w:cs="Arial"/>
          <w:lang w:eastAsia="ko-KR"/>
        </w:rPr>
        <w:t>PSCell</w:t>
      </w:r>
      <w:proofErr w:type="spellEnd"/>
      <w:r w:rsidRPr="00691CF6">
        <w:rPr>
          <w:rFonts w:ascii="Arial" w:hAnsi="Arial" w:cs="Arial"/>
          <w:lang w:eastAsia="ko-KR"/>
        </w:rPr>
        <w:t xml:space="preserve"> id (or </w:t>
      </w:r>
      <w:proofErr w:type="spellStart"/>
      <w:r w:rsidRPr="00691CF6">
        <w:rPr>
          <w:rFonts w:ascii="Arial" w:hAnsi="Arial" w:cs="Arial"/>
          <w:lang w:eastAsia="ko-KR"/>
        </w:rPr>
        <w:t>PSCell</w:t>
      </w:r>
      <w:proofErr w:type="spellEnd"/>
      <w:r w:rsidRPr="00691CF6">
        <w:rPr>
          <w:rFonts w:ascii="Arial" w:hAnsi="Arial" w:cs="Arial"/>
          <w:lang w:eastAsia="ko-KR"/>
        </w:rPr>
        <w:t xml:space="preserve"> ids, if decided to be allowed) to the MN for CPA, MN initiated inter-SN CPC, and SN initiated inter-SN CPC</w:t>
      </w:r>
    </w:p>
    <w:p w14:paraId="04788FA3" w14:textId="77777777" w:rsidR="00C66298" w:rsidRPr="00691CF6" w:rsidRDefault="00C66298" w:rsidP="00C66298">
      <w:pPr>
        <w:rPr>
          <w:rFonts w:ascii="Arial" w:hAnsi="Arial" w:cs="Arial"/>
          <w:sz w:val="20"/>
          <w:szCs w:val="20"/>
          <w:lang w:val="en-GB" w:eastAsia="ko-KR"/>
        </w:rPr>
      </w:pPr>
      <w:r w:rsidRPr="00691CF6">
        <w:rPr>
          <w:rFonts w:ascii="Arial" w:hAnsi="Arial" w:cs="Arial"/>
          <w:sz w:val="20"/>
          <w:szCs w:val="20"/>
          <w:lang w:val="en-GB" w:eastAsia="ko-KR"/>
        </w:rPr>
        <w:t>User plane handling</w:t>
      </w:r>
    </w:p>
    <w:p w14:paraId="202B065B" w14:textId="77777777" w:rsidR="00C66298" w:rsidRDefault="00C66298" w:rsidP="00CF6D39">
      <w:pPr>
        <w:pStyle w:val="ListParagraph"/>
        <w:numPr>
          <w:ilvl w:val="0"/>
          <w:numId w:val="6"/>
        </w:numPr>
        <w:rPr>
          <w:rFonts w:ascii="Arial" w:hAnsi="Arial" w:cs="Arial"/>
          <w:lang w:eastAsia="ko-KR"/>
        </w:rPr>
      </w:pPr>
      <w:r w:rsidRPr="00691CF6">
        <w:rPr>
          <w:rFonts w:ascii="Arial" w:hAnsi="Arial" w:cs="Arial"/>
          <w:lang w:eastAsia="ko-KR"/>
        </w:rPr>
        <w:t>Support Early Data Forwarding in CPAC.</w:t>
      </w:r>
    </w:p>
    <w:p w14:paraId="2D9F95FE" w14:textId="77777777" w:rsidR="00C66298" w:rsidRPr="00DD4A60" w:rsidRDefault="00C66298" w:rsidP="00C66298">
      <w:pPr>
        <w:ind w:left="360"/>
        <w:rPr>
          <w:rFonts w:ascii="Arial" w:eastAsia="Times New Roman" w:hAnsi="Arial" w:cs="Arial"/>
          <w:sz w:val="20"/>
          <w:szCs w:val="20"/>
          <w:lang w:val="en-GB" w:eastAsia="ko-KR"/>
        </w:rPr>
      </w:pPr>
      <w:r w:rsidRPr="00DD4A60">
        <w:rPr>
          <w:rFonts w:ascii="Arial" w:eastAsia="Times New Roman" w:hAnsi="Arial" w:cs="Arial"/>
          <w:sz w:val="20"/>
          <w:szCs w:val="20"/>
          <w:lang w:val="en-GB" w:eastAsia="ko-KR"/>
        </w:rPr>
        <w:t>Earlier</w:t>
      </w:r>
    </w:p>
    <w:p w14:paraId="5E4A0F4F" w14:textId="77777777" w:rsidR="00C66298" w:rsidRPr="00691CF6" w:rsidRDefault="00C66298" w:rsidP="00CF6D39">
      <w:pPr>
        <w:pStyle w:val="ListParagraph"/>
        <w:numPr>
          <w:ilvl w:val="0"/>
          <w:numId w:val="6"/>
        </w:numPr>
        <w:rPr>
          <w:rFonts w:ascii="Arial" w:hAnsi="Arial" w:cs="Arial"/>
          <w:lang w:eastAsia="ko-KR"/>
        </w:rPr>
      </w:pPr>
      <w:r w:rsidRPr="00691CF6">
        <w:rPr>
          <w:rFonts w:ascii="Arial" w:hAnsi="Arial" w:cs="Arial"/>
          <w:lang w:eastAsia="ko-KR"/>
        </w:rPr>
        <w:t>WA: in case of MN initiated inter-SN CPC, to support early data forwarding, the MN needs to inform source SN about CPC triggered (i.e. the successful reconfiguration of CPC at UE), details FFS.</w:t>
      </w:r>
    </w:p>
    <w:p w14:paraId="5A3A21F7" w14:textId="77777777" w:rsidR="00C66298" w:rsidRPr="00691CF6" w:rsidRDefault="00C66298" w:rsidP="00CF6D39">
      <w:pPr>
        <w:pStyle w:val="ListParagraph"/>
        <w:numPr>
          <w:ilvl w:val="0"/>
          <w:numId w:val="6"/>
        </w:numPr>
        <w:rPr>
          <w:rFonts w:ascii="Arial" w:hAnsi="Arial" w:cs="Arial"/>
          <w:lang w:eastAsia="ko-KR"/>
        </w:rPr>
      </w:pPr>
      <w:r w:rsidRPr="00691CF6">
        <w:rPr>
          <w:rFonts w:ascii="Arial" w:hAnsi="Arial" w:cs="Arial"/>
          <w:lang w:eastAsia="ko-KR"/>
        </w:rPr>
        <w:t xml:space="preserve">Support Late Data Forwarding in CPAC. </w:t>
      </w:r>
    </w:p>
    <w:p w14:paraId="0335D986" w14:textId="77777777" w:rsidR="00C66298" w:rsidRPr="00691CF6" w:rsidRDefault="00C66298" w:rsidP="00CF6D39">
      <w:pPr>
        <w:pStyle w:val="ListParagraph"/>
        <w:numPr>
          <w:ilvl w:val="0"/>
          <w:numId w:val="6"/>
        </w:numPr>
        <w:rPr>
          <w:rFonts w:ascii="Arial" w:hAnsi="Arial" w:cs="Arial"/>
          <w:lang w:eastAsia="ko-KR"/>
        </w:rPr>
      </w:pPr>
      <w:r w:rsidRPr="00691CF6">
        <w:rPr>
          <w:rFonts w:ascii="Arial" w:hAnsi="Arial" w:cs="Arial"/>
          <w:lang w:eastAsia="ko-KR"/>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p w14:paraId="43E6A686" w14:textId="77777777" w:rsidR="00C66298" w:rsidRDefault="00C66298" w:rsidP="00C66298">
      <w:pPr>
        <w:rPr>
          <w:rFonts w:ascii="Arial" w:hAnsi="Arial" w:cs="Arial"/>
          <w:sz w:val="20"/>
          <w:szCs w:val="20"/>
          <w:lang w:val="en-GB" w:eastAsia="ko-KR"/>
        </w:rPr>
      </w:pPr>
      <w:r>
        <w:rPr>
          <w:rFonts w:ascii="Arial" w:hAnsi="Arial" w:cs="Arial"/>
          <w:sz w:val="20"/>
          <w:szCs w:val="20"/>
          <w:lang w:val="en-GB" w:eastAsia="ko-KR"/>
        </w:rPr>
        <w:t>We understand that companies agree that RAN2 should decide the main remaining issue regarding handle signalling for SN initiated change, and this contribution addresses this aspect. This is done by preparing stage 2 flows, including overview of the relevant signalling.</w:t>
      </w:r>
    </w:p>
    <w:p w14:paraId="75B155FB" w14:textId="77777777" w:rsidR="00FE67FD" w:rsidRDefault="00FE67FD" w:rsidP="00C66298">
      <w:pPr>
        <w:rPr>
          <w:rFonts w:ascii="Arial" w:hAnsi="Arial" w:cs="Arial"/>
          <w:sz w:val="20"/>
          <w:szCs w:val="20"/>
          <w:lang w:val="en-GB" w:eastAsia="ko-KR"/>
        </w:rPr>
      </w:pPr>
    </w:p>
    <w:p w14:paraId="327204EB" w14:textId="77777777" w:rsidR="00FE67FD" w:rsidRDefault="00FE67FD">
      <w:pPr>
        <w:jc w:val="left"/>
        <w:rPr>
          <w:rFonts w:ascii="Arial" w:hAnsi="Arial" w:cs="Arial"/>
          <w:sz w:val="20"/>
          <w:szCs w:val="20"/>
          <w:lang w:val="en-GB" w:eastAsia="ko-KR"/>
        </w:rPr>
      </w:pPr>
      <w:r>
        <w:rPr>
          <w:rFonts w:ascii="Arial" w:hAnsi="Arial" w:cs="Arial"/>
          <w:sz w:val="20"/>
          <w:szCs w:val="20"/>
          <w:lang w:val="en-GB" w:eastAsia="ko-KR"/>
        </w:rPr>
        <w:br w:type="page"/>
      </w:r>
    </w:p>
    <w:p w14:paraId="014176FD" w14:textId="124BA5D8" w:rsidR="00D17D78" w:rsidRDefault="00D17D78" w:rsidP="00D17D78">
      <w:pPr>
        <w:pStyle w:val="Heading1"/>
        <w:rPr>
          <w:lang w:eastAsia="ko-KR"/>
        </w:rPr>
      </w:pPr>
      <w:r>
        <w:rPr>
          <w:lang w:eastAsia="ko-KR"/>
        </w:rPr>
        <w:lastRenderedPageBreak/>
        <w:t>Overall stage 2 flow (baseline from RAN2, RAN3 status)</w:t>
      </w:r>
    </w:p>
    <w:p w14:paraId="477E6821" w14:textId="77777777" w:rsidR="00D17D78" w:rsidRDefault="00D17D78" w:rsidP="00D17D78">
      <w:pPr>
        <w:rPr>
          <w:rFonts w:ascii="Arial" w:hAnsi="Arial" w:cs="Arial"/>
          <w:sz w:val="20"/>
          <w:szCs w:val="20"/>
          <w:lang w:val="en-GB" w:eastAsia="ko-KR"/>
        </w:rPr>
      </w:pPr>
      <w:r>
        <w:rPr>
          <w:rFonts w:ascii="Arial" w:hAnsi="Arial" w:cs="Arial"/>
          <w:sz w:val="20"/>
          <w:szCs w:val="20"/>
          <w:lang w:val="en-GB" w:eastAsia="ko-KR"/>
        </w:rPr>
        <w:t xml:space="preserve">In our understanding, RAN3 WA is to support option 2 i.e. one CPAC procedure can support preparation of multiple candidates. We think that candidates need to be </w:t>
      </w:r>
      <w:proofErr w:type="spellStart"/>
      <w:r>
        <w:rPr>
          <w:rFonts w:ascii="Arial" w:hAnsi="Arial" w:cs="Arial"/>
          <w:sz w:val="20"/>
          <w:szCs w:val="20"/>
          <w:lang w:val="en-GB" w:eastAsia="ko-KR"/>
        </w:rPr>
        <w:t>visile</w:t>
      </w:r>
      <w:proofErr w:type="spellEnd"/>
      <w:r>
        <w:rPr>
          <w:rFonts w:ascii="Arial" w:hAnsi="Arial" w:cs="Arial"/>
          <w:sz w:val="20"/>
          <w:szCs w:val="20"/>
          <w:lang w:val="en-GB" w:eastAsia="ko-KR"/>
        </w:rPr>
        <w:t xml:space="preserve"> at </w:t>
      </w:r>
      <w:proofErr w:type="spellStart"/>
      <w:r>
        <w:rPr>
          <w:rFonts w:ascii="Arial" w:hAnsi="Arial" w:cs="Arial"/>
          <w:sz w:val="20"/>
          <w:szCs w:val="20"/>
          <w:lang w:val="en-GB" w:eastAsia="ko-KR"/>
        </w:rPr>
        <w:t>XnAP</w:t>
      </w:r>
      <w:proofErr w:type="spellEnd"/>
      <w:r>
        <w:rPr>
          <w:rFonts w:ascii="Arial" w:hAnsi="Arial" w:cs="Arial"/>
          <w:sz w:val="20"/>
          <w:szCs w:val="20"/>
          <w:lang w:val="en-GB" w:eastAsia="ko-KR"/>
        </w:rPr>
        <w:t xml:space="preserve">, e.g. to facilitate subsequent modification/ cancel, but think that further details are still FFS e.g. in which </w:t>
      </w:r>
      <w:proofErr w:type="spellStart"/>
      <w:r>
        <w:rPr>
          <w:rFonts w:ascii="Arial" w:hAnsi="Arial" w:cs="Arial"/>
          <w:sz w:val="20"/>
          <w:szCs w:val="20"/>
          <w:lang w:val="en-GB" w:eastAsia="ko-KR"/>
        </w:rPr>
        <w:t>XnAP</w:t>
      </w:r>
      <w:proofErr w:type="spellEnd"/>
      <w:r>
        <w:rPr>
          <w:rFonts w:ascii="Arial" w:hAnsi="Arial" w:cs="Arial"/>
          <w:sz w:val="20"/>
          <w:szCs w:val="20"/>
          <w:lang w:val="en-GB" w:eastAsia="ko-KR"/>
        </w:rPr>
        <w:t xml:space="preserve"> messages we will have such visibility. We furthermore think we can now assume baseline to be that </w:t>
      </w:r>
      <w:r w:rsidRPr="00A12208">
        <w:rPr>
          <w:rFonts w:ascii="Arial" w:hAnsi="Arial" w:cs="Arial"/>
          <w:sz w:val="20"/>
          <w:szCs w:val="20"/>
          <w:lang w:val="en-GB" w:eastAsia="ko-KR"/>
        </w:rPr>
        <w:t xml:space="preserve">MN builds </w:t>
      </w:r>
      <w:r>
        <w:rPr>
          <w:rFonts w:ascii="Arial" w:hAnsi="Arial" w:cs="Arial"/>
          <w:sz w:val="20"/>
          <w:szCs w:val="20"/>
          <w:lang w:val="en-GB" w:eastAsia="ko-KR"/>
        </w:rPr>
        <w:t xml:space="preserve">the </w:t>
      </w:r>
      <w:proofErr w:type="spellStart"/>
      <w:r w:rsidRPr="00A12208">
        <w:rPr>
          <w:rFonts w:ascii="Arial" w:hAnsi="Arial" w:cs="Arial"/>
          <w:sz w:val="20"/>
          <w:szCs w:val="20"/>
          <w:lang w:val="en-GB" w:eastAsia="ko-KR"/>
        </w:rPr>
        <w:t>Uu</w:t>
      </w:r>
      <w:proofErr w:type="spellEnd"/>
      <w:r w:rsidRPr="00A12208">
        <w:rPr>
          <w:rFonts w:ascii="Arial" w:hAnsi="Arial" w:cs="Arial"/>
          <w:sz w:val="20"/>
          <w:szCs w:val="20"/>
          <w:lang w:val="en-GB" w:eastAsia="ko-KR"/>
        </w:rPr>
        <w:t xml:space="preserve"> message by associating conditions from S-SN and response from T-SN</w:t>
      </w:r>
      <w:r>
        <w:rPr>
          <w:rFonts w:ascii="Arial" w:hAnsi="Arial" w:cs="Arial"/>
          <w:sz w:val="20"/>
          <w:szCs w:val="20"/>
          <w:lang w:val="en-GB" w:eastAsia="ko-KR"/>
        </w:rPr>
        <w:t>.</w:t>
      </w:r>
    </w:p>
    <w:p w14:paraId="576D97E0" w14:textId="77777777" w:rsidR="00D17D78" w:rsidRDefault="00D17D78" w:rsidP="00D17D78">
      <w:pPr>
        <w:rPr>
          <w:rFonts w:ascii="Arial" w:hAnsi="Arial" w:cs="Arial"/>
          <w:sz w:val="20"/>
          <w:szCs w:val="20"/>
          <w:lang w:val="en-GB" w:eastAsia="ko-KR"/>
        </w:rPr>
      </w:pPr>
    </w:p>
    <w:p w14:paraId="2268422C" w14:textId="77777777" w:rsidR="00D17D78" w:rsidRDefault="00D17D78" w:rsidP="00D17D78">
      <w:pPr>
        <w:spacing w:after="120"/>
        <w:rPr>
          <w:rFonts w:ascii="Arial" w:hAnsi="Arial" w:cs="Arial"/>
          <w:sz w:val="20"/>
          <w:szCs w:val="20"/>
          <w:lang w:val="en-GB" w:eastAsia="ko-KR"/>
        </w:rPr>
      </w:pPr>
      <w:r w:rsidRPr="00F055FF">
        <w:rPr>
          <w:rFonts w:ascii="Arial" w:hAnsi="Arial" w:cs="Arial"/>
          <w:sz w:val="20"/>
          <w:szCs w:val="20"/>
          <w:lang w:val="en-GB" w:eastAsia="ko-KR"/>
        </w:rPr>
        <w:t xml:space="preserve">To facilitate the discussion, we provide an overview of the message sequence taking into account the </w:t>
      </w:r>
      <w:r>
        <w:rPr>
          <w:rFonts w:ascii="Arial" w:hAnsi="Arial" w:cs="Arial"/>
          <w:sz w:val="20"/>
          <w:szCs w:val="20"/>
          <w:lang w:val="en-GB" w:eastAsia="ko-KR"/>
        </w:rPr>
        <w:t>previous starting points:</w:t>
      </w:r>
    </w:p>
    <w:p w14:paraId="14BF44A4" w14:textId="77777777" w:rsidR="00D17D78" w:rsidRDefault="00D17D78" w:rsidP="00D17D78">
      <w:pPr>
        <w:jc w:val="center"/>
        <w:rPr>
          <w:lang w:val="en-GB" w:eastAsia="ko-KR"/>
        </w:rPr>
      </w:pPr>
      <w:r>
        <w:object w:dxaOrig="8985" w:dyaOrig="5300" w14:anchorId="04490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265.55pt" o:ole="">
            <v:imagedata r:id="rId14" o:title=""/>
          </v:shape>
          <o:OLEObject Type="Embed" ProgID="Visio.Drawing.11" ShapeID="_x0000_i1025" DrawAspect="Content" ObjectID="_1682230330" r:id="rId15"/>
        </w:object>
      </w:r>
    </w:p>
    <w:p w14:paraId="08B8F2F7" w14:textId="77777777" w:rsidR="00D17D78" w:rsidRDefault="00D17D78" w:rsidP="00D17D78">
      <w:pPr>
        <w:rPr>
          <w:lang w:val="en-GB" w:eastAsia="ko-KR"/>
        </w:rPr>
      </w:pPr>
    </w:p>
    <w:p w14:paraId="3A4DA7BA" w14:textId="77777777" w:rsidR="00D17D78" w:rsidRPr="00C023CE" w:rsidRDefault="00D17D78" w:rsidP="00D17D78">
      <w:pPr>
        <w:spacing w:after="120"/>
        <w:jc w:val="center"/>
        <w:rPr>
          <w:rFonts w:ascii="Arial" w:hAnsi="Arial" w:cs="Arial"/>
          <w:sz w:val="20"/>
          <w:szCs w:val="20"/>
          <w:lang w:val="en-GB" w:eastAsia="ko-KR"/>
        </w:rPr>
      </w:pPr>
      <w:r w:rsidRPr="00013C92">
        <w:rPr>
          <w:rFonts w:ascii="Arial" w:hAnsi="Arial" w:cs="Arial"/>
          <w:b/>
          <w:sz w:val="20"/>
          <w:szCs w:val="20"/>
          <w:lang w:val="en-GB" w:eastAsia="ko-KR"/>
        </w:rPr>
        <w:t>Fig. 1</w:t>
      </w:r>
      <w:r w:rsidRPr="00C023CE">
        <w:rPr>
          <w:rFonts w:ascii="Arial" w:hAnsi="Arial" w:cs="Arial"/>
          <w:sz w:val="20"/>
          <w:szCs w:val="20"/>
          <w:lang w:val="en-GB" w:eastAsia="ko-KR"/>
        </w:rPr>
        <w:t>: Inter-node signalling for SN initiated SN change (inter-SN CPC)</w:t>
      </w:r>
    </w:p>
    <w:p w14:paraId="502854AC" w14:textId="77777777" w:rsidR="00D17D78" w:rsidRDefault="00D17D78" w:rsidP="00D17D78">
      <w:pPr>
        <w:spacing w:after="120"/>
        <w:rPr>
          <w:rFonts w:ascii="Arial" w:hAnsi="Arial" w:cs="Arial"/>
          <w:sz w:val="20"/>
          <w:szCs w:val="20"/>
          <w:lang w:val="en-GB" w:eastAsia="ko-KR"/>
        </w:rPr>
      </w:pPr>
      <w:r>
        <w:rPr>
          <w:rFonts w:ascii="Arial" w:hAnsi="Arial" w:cs="Arial"/>
          <w:sz w:val="20"/>
          <w:szCs w:val="20"/>
          <w:lang w:val="en-GB" w:eastAsia="ko-KR"/>
        </w:rPr>
        <w:t>Some remarks regarding the existing signalling, as used for non-conditional change of SN (FFS whether exactly same messages are re-used)</w:t>
      </w:r>
    </w:p>
    <w:p w14:paraId="36453CFA" w14:textId="77777777" w:rsidR="00D17D78" w:rsidRDefault="00D17D78" w:rsidP="00D17D78">
      <w:pPr>
        <w:spacing w:after="120"/>
        <w:rPr>
          <w:rFonts w:ascii="Arial" w:hAnsi="Arial" w:cs="Arial"/>
          <w:sz w:val="20"/>
          <w:szCs w:val="20"/>
          <w:lang w:val="en-GB" w:eastAsia="ko-KR"/>
        </w:rPr>
      </w:pPr>
      <w:r>
        <w:rPr>
          <w:rFonts w:ascii="Arial" w:hAnsi="Arial" w:cs="Arial"/>
          <w:sz w:val="20"/>
          <w:szCs w:val="20"/>
          <w:lang w:val="en-GB" w:eastAsia="ko-KR"/>
        </w:rPr>
        <w:t>Part 1: Configuration</w:t>
      </w:r>
    </w:p>
    <w:p w14:paraId="19410B47" w14:textId="77777777" w:rsidR="00D17D78" w:rsidRDefault="00D17D78" w:rsidP="00CF6D39">
      <w:pPr>
        <w:pStyle w:val="ListParagraph"/>
        <w:numPr>
          <w:ilvl w:val="0"/>
          <w:numId w:val="5"/>
        </w:numPr>
        <w:spacing w:after="120"/>
        <w:rPr>
          <w:rFonts w:ascii="Arial" w:hAnsi="Arial" w:cs="Arial"/>
          <w:lang w:eastAsia="ko-KR"/>
        </w:rPr>
      </w:pPr>
      <w:r w:rsidRPr="003370F0">
        <w:rPr>
          <w:rFonts w:ascii="Arial" w:hAnsi="Arial" w:cs="Arial"/>
          <w:lang w:eastAsia="ko-KR"/>
        </w:rPr>
        <w:t xml:space="preserve">SN change required </w:t>
      </w:r>
      <w:r>
        <w:rPr>
          <w:rFonts w:ascii="Arial" w:hAnsi="Arial" w:cs="Arial"/>
          <w:lang w:eastAsia="ko-KR"/>
        </w:rPr>
        <w:t>can include multiple candidates on one T-</w:t>
      </w:r>
      <w:proofErr w:type="gramStart"/>
      <w:r>
        <w:rPr>
          <w:rFonts w:ascii="Arial" w:hAnsi="Arial" w:cs="Arial"/>
          <w:lang w:eastAsia="ko-KR"/>
        </w:rPr>
        <w:t>SN,</w:t>
      </w:r>
      <w:proofErr w:type="gramEnd"/>
      <w:r>
        <w:rPr>
          <w:rFonts w:ascii="Arial" w:hAnsi="Arial" w:cs="Arial"/>
          <w:lang w:eastAsia="ko-KR"/>
        </w:rPr>
        <w:t xml:space="preserve"> in which case it </w:t>
      </w:r>
      <w:r w:rsidRPr="003370F0">
        <w:rPr>
          <w:rFonts w:ascii="Arial" w:hAnsi="Arial" w:cs="Arial"/>
          <w:lang w:eastAsia="ko-KR"/>
        </w:rPr>
        <w:t xml:space="preserve">includes </w:t>
      </w:r>
      <w:proofErr w:type="spellStart"/>
      <w:r w:rsidRPr="003370F0">
        <w:rPr>
          <w:rFonts w:ascii="Arial" w:hAnsi="Arial" w:cs="Arial"/>
          <w:lang w:eastAsia="ko-KR"/>
        </w:rPr>
        <w:t>XnAP</w:t>
      </w:r>
      <w:proofErr w:type="spellEnd"/>
      <w:r w:rsidRPr="003370F0">
        <w:rPr>
          <w:rFonts w:ascii="Arial" w:hAnsi="Arial" w:cs="Arial"/>
          <w:lang w:eastAsia="ko-KR"/>
        </w:rPr>
        <w:t xml:space="preserve"> fields</w:t>
      </w:r>
      <w:r>
        <w:rPr>
          <w:rFonts w:ascii="Arial" w:hAnsi="Arial" w:cs="Arial"/>
          <w:lang w:eastAsia="ko-KR"/>
        </w:rPr>
        <w:t xml:space="preserve"> that are specific to</w:t>
      </w:r>
      <w:r w:rsidRPr="003370F0">
        <w:rPr>
          <w:rFonts w:ascii="Arial" w:hAnsi="Arial" w:cs="Arial"/>
          <w:lang w:eastAsia="ko-KR"/>
        </w:rPr>
        <w:t xml:space="preserve"> </w:t>
      </w:r>
      <w:r>
        <w:rPr>
          <w:rFonts w:ascii="Arial" w:hAnsi="Arial" w:cs="Arial"/>
          <w:lang w:eastAsia="ko-KR"/>
        </w:rPr>
        <w:t>one</w:t>
      </w:r>
      <w:r w:rsidRPr="003370F0">
        <w:rPr>
          <w:rFonts w:ascii="Arial" w:hAnsi="Arial" w:cs="Arial"/>
          <w:lang w:eastAsia="ko-KR"/>
        </w:rPr>
        <w:t xml:space="preserve"> candidate </w:t>
      </w:r>
      <w:proofErr w:type="spellStart"/>
      <w:r w:rsidRPr="003370F0">
        <w:rPr>
          <w:rFonts w:ascii="Arial" w:hAnsi="Arial" w:cs="Arial"/>
          <w:lang w:eastAsia="ko-KR"/>
        </w:rPr>
        <w:t>PSCell</w:t>
      </w:r>
      <w:proofErr w:type="spellEnd"/>
      <w:r>
        <w:rPr>
          <w:rFonts w:ascii="Arial" w:hAnsi="Arial" w:cs="Arial"/>
          <w:lang w:eastAsia="ko-KR"/>
        </w:rPr>
        <w:t xml:space="preserve"> i.e. candidates are visible at </w:t>
      </w:r>
      <w:proofErr w:type="spellStart"/>
      <w:r>
        <w:rPr>
          <w:rFonts w:ascii="Arial" w:hAnsi="Arial" w:cs="Arial"/>
          <w:lang w:eastAsia="ko-KR"/>
        </w:rPr>
        <w:t>XnAP</w:t>
      </w:r>
      <w:proofErr w:type="spellEnd"/>
      <w:r>
        <w:rPr>
          <w:rFonts w:ascii="Arial" w:hAnsi="Arial" w:cs="Arial"/>
          <w:lang w:eastAsia="ko-KR"/>
        </w:rPr>
        <w:t xml:space="preserve"> level</w:t>
      </w:r>
      <w:r w:rsidRPr="003370F0">
        <w:rPr>
          <w:rFonts w:ascii="Arial" w:hAnsi="Arial" w:cs="Arial"/>
          <w:lang w:eastAsia="ko-KR"/>
        </w:rPr>
        <w:t xml:space="preserve">. </w:t>
      </w:r>
      <w:proofErr w:type="spellStart"/>
      <w:r>
        <w:rPr>
          <w:rFonts w:ascii="Arial" w:hAnsi="Arial" w:cs="Arial"/>
          <w:lang w:eastAsia="ko-KR"/>
        </w:rPr>
        <w:t>A.o.</w:t>
      </w:r>
      <w:proofErr w:type="spellEnd"/>
      <w:r>
        <w:rPr>
          <w:rFonts w:ascii="Arial" w:hAnsi="Arial" w:cs="Arial"/>
          <w:lang w:eastAsia="ko-KR"/>
        </w:rPr>
        <w:t xml:space="preserve"> the execution condition is provided per candidate </w:t>
      </w:r>
      <w:proofErr w:type="spellStart"/>
      <w:r>
        <w:rPr>
          <w:rFonts w:ascii="Arial" w:hAnsi="Arial" w:cs="Arial"/>
          <w:lang w:eastAsia="ko-KR"/>
        </w:rPr>
        <w:t>PSCell</w:t>
      </w:r>
      <w:proofErr w:type="spellEnd"/>
    </w:p>
    <w:p w14:paraId="6F5A6F11" w14:textId="77777777" w:rsidR="00D17D78" w:rsidRDefault="00D17D78" w:rsidP="00CF6D39">
      <w:pPr>
        <w:pStyle w:val="ListParagraph"/>
        <w:numPr>
          <w:ilvl w:val="0"/>
          <w:numId w:val="5"/>
        </w:numPr>
        <w:spacing w:after="120"/>
        <w:rPr>
          <w:rFonts w:ascii="Arial" w:hAnsi="Arial" w:cs="Arial"/>
          <w:lang w:eastAsia="ko-KR"/>
        </w:rPr>
      </w:pPr>
      <w:r>
        <w:rPr>
          <w:rFonts w:ascii="Arial" w:hAnsi="Arial" w:cs="Arial"/>
          <w:lang w:eastAsia="ko-KR"/>
        </w:rPr>
        <w:t xml:space="preserve">The SN addition request </w:t>
      </w:r>
      <w:proofErr w:type="spellStart"/>
      <w:r>
        <w:rPr>
          <w:rFonts w:ascii="Arial" w:hAnsi="Arial" w:cs="Arial"/>
          <w:lang w:eastAsia="ko-KR"/>
        </w:rPr>
        <w:t>ack</w:t>
      </w:r>
      <w:proofErr w:type="spellEnd"/>
      <w:r>
        <w:rPr>
          <w:rFonts w:ascii="Arial" w:hAnsi="Arial" w:cs="Arial"/>
          <w:lang w:eastAsia="ko-KR"/>
        </w:rPr>
        <w:t xml:space="preserve"> can include multiple </w:t>
      </w:r>
      <w:proofErr w:type="spellStart"/>
      <w:r>
        <w:rPr>
          <w:rFonts w:ascii="Arial" w:hAnsi="Arial" w:cs="Arial"/>
          <w:lang w:eastAsia="ko-KR"/>
        </w:rPr>
        <w:t>PSCell</w:t>
      </w:r>
      <w:proofErr w:type="spellEnd"/>
      <w:r>
        <w:rPr>
          <w:rFonts w:ascii="Arial" w:hAnsi="Arial" w:cs="Arial"/>
          <w:lang w:eastAsia="ko-KR"/>
        </w:rPr>
        <w:t xml:space="preserve"> candidates and has similar contents as SN change required. If multiple candidate </w:t>
      </w:r>
      <w:proofErr w:type="spellStart"/>
      <w:r>
        <w:rPr>
          <w:rFonts w:ascii="Arial" w:hAnsi="Arial" w:cs="Arial"/>
          <w:lang w:eastAsia="ko-KR"/>
        </w:rPr>
        <w:t>PSCells</w:t>
      </w:r>
      <w:proofErr w:type="spellEnd"/>
      <w:r>
        <w:rPr>
          <w:rFonts w:ascii="Arial" w:hAnsi="Arial" w:cs="Arial"/>
          <w:lang w:eastAsia="ko-KR"/>
        </w:rPr>
        <w:t xml:space="preserve"> are included, it is FFS whether for certain fields it should be possible to signal multiple values e.g. a value per candidate. This might be desirable for resources to be setup at SN, configuration restrictions</w:t>
      </w:r>
    </w:p>
    <w:p w14:paraId="7B63DBEE" w14:textId="77777777" w:rsidR="00D17D78" w:rsidRDefault="00D17D78" w:rsidP="00CF6D39">
      <w:pPr>
        <w:pStyle w:val="ListParagraph"/>
        <w:numPr>
          <w:ilvl w:val="0"/>
          <w:numId w:val="5"/>
        </w:numPr>
        <w:spacing w:after="120"/>
        <w:rPr>
          <w:rFonts w:ascii="Arial" w:hAnsi="Arial" w:cs="Arial"/>
          <w:lang w:eastAsia="ko-KR"/>
        </w:rPr>
      </w:pPr>
      <w:r>
        <w:rPr>
          <w:rFonts w:ascii="Arial" w:hAnsi="Arial" w:cs="Arial"/>
          <w:lang w:eastAsia="ko-KR"/>
        </w:rPr>
        <w:t xml:space="preserve">The SN addition request </w:t>
      </w:r>
      <w:proofErr w:type="spellStart"/>
      <w:r>
        <w:rPr>
          <w:rFonts w:ascii="Arial" w:hAnsi="Arial" w:cs="Arial"/>
          <w:lang w:eastAsia="ko-KR"/>
        </w:rPr>
        <w:t>ack</w:t>
      </w:r>
      <w:proofErr w:type="spellEnd"/>
      <w:r>
        <w:rPr>
          <w:rFonts w:ascii="Arial" w:hAnsi="Arial" w:cs="Arial"/>
          <w:lang w:eastAsia="ko-KR"/>
        </w:rPr>
        <w:t xml:space="preserve"> includes for each candidate </w:t>
      </w:r>
      <w:proofErr w:type="spellStart"/>
      <w:r>
        <w:rPr>
          <w:rFonts w:ascii="Arial" w:hAnsi="Arial" w:cs="Arial"/>
          <w:lang w:eastAsia="ko-KR"/>
        </w:rPr>
        <w:t>PSCell</w:t>
      </w:r>
      <w:proofErr w:type="spellEnd"/>
      <w:r>
        <w:rPr>
          <w:rFonts w:ascii="Arial" w:hAnsi="Arial" w:cs="Arial"/>
          <w:lang w:eastAsia="ko-KR"/>
        </w:rPr>
        <w:t xml:space="preserve"> that is admitted/ accepted by T-SN a </w:t>
      </w:r>
      <w:r w:rsidRPr="003370F0">
        <w:rPr>
          <w:rFonts w:ascii="Arial" w:hAnsi="Arial" w:cs="Arial"/>
          <w:lang w:eastAsia="ko-KR"/>
        </w:rPr>
        <w:t>CG-</w:t>
      </w:r>
      <w:proofErr w:type="spellStart"/>
      <w:r w:rsidRPr="003370F0">
        <w:rPr>
          <w:rFonts w:ascii="Arial" w:hAnsi="Arial" w:cs="Arial"/>
          <w:lang w:eastAsia="ko-KR"/>
        </w:rPr>
        <w:t>Config</w:t>
      </w:r>
      <w:proofErr w:type="spellEnd"/>
      <w:r w:rsidRPr="003370F0">
        <w:rPr>
          <w:rFonts w:ascii="Arial" w:hAnsi="Arial" w:cs="Arial"/>
          <w:lang w:eastAsia="ko-KR"/>
        </w:rPr>
        <w:t xml:space="preserve"> RRC </w:t>
      </w:r>
      <w:r>
        <w:rPr>
          <w:rFonts w:ascii="Arial" w:hAnsi="Arial" w:cs="Arial"/>
          <w:lang w:eastAsia="ko-KR"/>
        </w:rPr>
        <w:t>(INM), embedded within a container</w:t>
      </w:r>
    </w:p>
    <w:p w14:paraId="40F923EF" w14:textId="77777777" w:rsidR="00D17D78" w:rsidRDefault="00D17D78" w:rsidP="00CF6D39">
      <w:pPr>
        <w:pStyle w:val="ListParagraph"/>
        <w:numPr>
          <w:ilvl w:val="0"/>
          <w:numId w:val="5"/>
        </w:numPr>
        <w:spacing w:after="120"/>
        <w:rPr>
          <w:rFonts w:ascii="Arial" w:hAnsi="Arial" w:cs="Arial"/>
          <w:lang w:eastAsia="ko-KR"/>
        </w:rPr>
      </w:pPr>
      <w:r>
        <w:rPr>
          <w:rFonts w:ascii="Arial" w:hAnsi="Arial" w:cs="Arial"/>
          <w:lang w:eastAsia="ko-KR"/>
        </w:rPr>
        <w:t xml:space="preserve">MN prepares the RRC reconfiguration message that can include a non-conditional S-SN generated </w:t>
      </w:r>
      <w:proofErr w:type="spellStart"/>
      <w:r>
        <w:rPr>
          <w:rFonts w:ascii="Arial" w:hAnsi="Arial" w:cs="Arial"/>
          <w:lang w:eastAsia="ko-KR"/>
        </w:rPr>
        <w:t>RRCReconfiguration</w:t>
      </w:r>
      <w:proofErr w:type="spellEnd"/>
      <w:r>
        <w:rPr>
          <w:rFonts w:ascii="Arial" w:hAnsi="Arial" w:cs="Arial"/>
          <w:lang w:eastAsia="ko-KR"/>
        </w:rPr>
        <w:t xml:space="preserve"> message and one or more candidate </w:t>
      </w:r>
      <w:proofErr w:type="spellStart"/>
      <w:r>
        <w:rPr>
          <w:rFonts w:ascii="Arial" w:hAnsi="Arial" w:cs="Arial"/>
          <w:lang w:eastAsia="ko-KR"/>
        </w:rPr>
        <w:t>PSCells</w:t>
      </w:r>
      <w:proofErr w:type="spellEnd"/>
      <w:r>
        <w:rPr>
          <w:rFonts w:ascii="Arial" w:hAnsi="Arial" w:cs="Arial"/>
          <w:lang w:eastAsia="ko-KR"/>
        </w:rPr>
        <w:t xml:space="preserve"> by </w:t>
      </w:r>
      <w:proofErr w:type="spellStart"/>
      <w:r w:rsidRPr="004F71B0">
        <w:rPr>
          <w:rFonts w:ascii="Arial" w:hAnsi="Arial" w:cs="Arial"/>
          <w:lang w:eastAsia="ko-KR"/>
        </w:rPr>
        <w:t>condReconfigToAddModList</w:t>
      </w:r>
      <w:proofErr w:type="spellEnd"/>
      <w:r>
        <w:rPr>
          <w:rFonts w:ascii="Arial" w:hAnsi="Arial" w:cs="Arial"/>
          <w:lang w:eastAsia="ko-KR"/>
        </w:rPr>
        <w:t xml:space="preserve">. Each entry includes an S-SN generated execution condition (referring to the S-SN </w:t>
      </w:r>
      <w:proofErr w:type="spellStart"/>
      <w:r>
        <w:rPr>
          <w:rFonts w:ascii="Arial" w:hAnsi="Arial" w:cs="Arial"/>
          <w:lang w:eastAsia="ko-KR"/>
        </w:rPr>
        <w:t>measConfig</w:t>
      </w:r>
      <w:proofErr w:type="spellEnd"/>
      <w:r>
        <w:rPr>
          <w:rFonts w:ascii="Arial" w:hAnsi="Arial" w:cs="Arial"/>
          <w:lang w:eastAsia="ko-KR"/>
        </w:rPr>
        <w:t xml:space="preserve">) and a MN generated of </w:t>
      </w:r>
      <w:proofErr w:type="spellStart"/>
      <w:r>
        <w:rPr>
          <w:rFonts w:ascii="Arial" w:hAnsi="Arial" w:cs="Arial"/>
          <w:lang w:eastAsia="ko-KR"/>
        </w:rPr>
        <w:t>RRCReconfiguration</w:t>
      </w:r>
      <w:proofErr w:type="spellEnd"/>
      <w:r>
        <w:rPr>
          <w:rFonts w:ascii="Arial" w:hAnsi="Arial" w:cs="Arial"/>
          <w:lang w:eastAsia="ko-KR"/>
        </w:rPr>
        <w:t xml:space="preserve"> message that furthermore </w:t>
      </w:r>
      <w:proofErr w:type="spellStart"/>
      <w:r>
        <w:rPr>
          <w:rFonts w:ascii="Arial" w:hAnsi="Arial" w:cs="Arial"/>
          <w:lang w:eastAsia="ko-KR"/>
        </w:rPr>
        <w:t>ncludes</w:t>
      </w:r>
      <w:proofErr w:type="spellEnd"/>
      <w:r>
        <w:rPr>
          <w:rFonts w:ascii="Arial" w:hAnsi="Arial" w:cs="Arial"/>
          <w:lang w:eastAsia="ko-KR"/>
        </w:rPr>
        <w:t xml:space="preserve"> a T-SN generated</w:t>
      </w:r>
      <w:r w:rsidRPr="00186366">
        <w:rPr>
          <w:rFonts w:ascii="Arial" w:hAnsi="Arial" w:cs="Arial"/>
          <w:lang w:eastAsia="ko-KR"/>
        </w:rPr>
        <w:t xml:space="preserve"> </w:t>
      </w:r>
      <w:proofErr w:type="spellStart"/>
      <w:r>
        <w:rPr>
          <w:rFonts w:ascii="Arial" w:hAnsi="Arial" w:cs="Arial"/>
          <w:lang w:eastAsia="ko-KR"/>
        </w:rPr>
        <w:t>RRCReconfiguration</w:t>
      </w:r>
      <w:proofErr w:type="spellEnd"/>
      <w:r>
        <w:rPr>
          <w:rFonts w:ascii="Arial" w:hAnsi="Arial" w:cs="Arial"/>
          <w:lang w:eastAsia="ko-KR"/>
        </w:rPr>
        <w:t xml:space="preserve"> message</w:t>
      </w:r>
    </w:p>
    <w:p w14:paraId="30E46603" w14:textId="77777777" w:rsidR="00D17D78" w:rsidRDefault="00D17D78" w:rsidP="00CF6D39">
      <w:pPr>
        <w:pStyle w:val="ListParagraph"/>
        <w:numPr>
          <w:ilvl w:val="0"/>
          <w:numId w:val="5"/>
        </w:numPr>
        <w:spacing w:after="120"/>
        <w:rPr>
          <w:rFonts w:ascii="Arial" w:hAnsi="Arial" w:cs="Arial"/>
          <w:lang w:eastAsia="ko-KR"/>
        </w:rPr>
      </w:pPr>
      <w:r>
        <w:rPr>
          <w:rFonts w:ascii="Arial" w:hAnsi="Arial" w:cs="Arial"/>
          <w:lang w:eastAsia="ko-KR"/>
        </w:rPr>
        <w:t xml:space="preserve">The UE returns an </w:t>
      </w:r>
      <w:proofErr w:type="spellStart"/>
      <w:r>
        <w:rPr>
          <w:rFonts w:ascii="Arial" w:hAnsi="Arial" w:cs="Arial"/>
          <w:lang w:eastAsia="ko-KR"/>
        </w:rPr>
        <w:t>RRCReconfigurationComplete</w:t>
      </w:r>
      <w:proofErr w:type="spellEnd"/>
      <w:r>
        <w:rPr>
          <w:rFonts w:ascii="Arial" w:hAnsi="Arial" w:cs="Arial"/>
          <w:lang w:eastAsia="ko-KR"/>
        </w:rPr>
        <w:t xml:space="preserve"> message that </w:t>
      </w:r>
      <w:r w:rsidRPr="004F71B0">
        <w:rPr>
          <w:rFonts w:ascii="Arial" w:hAnsi="Arial" w:cs="Arial"/>
          <w:lang w:eastAsia="ko-KR"/>
        </w:rPr>
        <w:t xml:space="preserve">the message </w:t>
      </w:r>
      <w:r>
        <w:rPr>
          <w:rFonts w:ascii="Arial" w:hAnsi="Arial" w:cs="Arial"/>
          <w:lang w:eastAsia="ko-KR"/>
        </w:rPr>
        <w:t xml:space="preserve">can </w:t>
      </w:r>
      <w:r w:rsidRPr="004F71B0">
        <w:rPr>
          <w:rFonts w:ascii="Arial" w:hAnsi="Arial" w:cs="Arial"/>
          <w:lang w:eastAsia="ko-KR"/>
        </w:rPr>
        <w:t xml:space="preserve">include </w:t>
      </w:r>
      <w:r>
        <w:rPr>
          <w:rFonts w:ascii="Arial" w:hAnsi="Arial" w:cs="Arial"/>
          <w:lang w:eastAsia="ko-KR"/>
        </w:rPr>
        <w:t xml:space="preserve">and </w:t>
      </w:r>
      <w:proofErr w:type="spellStart"/>
      <w:r w:rsidRPr="004F71B0">
        <w:rPr>
          <w:rFonts w:ascii="Arial" w:hAnsi="Arial" w:cs="Arial"/>
          <w:lang w:eastAsia="ko-KR"/>
        </w:rPr>
        <w:t>ReconfigurationComplete</w:t>
      </w:r>
      <w:proofErr w:type="spellEnd"/>
      <w:r w:rsidRPr="004F71B0">
        <w:rPr>
          <w:rFonts w:ascii="Arial" w:hAnsi="Arial" w:cs="Arial"/>
          <w:lang w:eastAsia="ko-KR"/>
        </w:rPr>
        <w:t xml:space="preserve"> message for S-SN (confirming </w:t>
      </w:r>
      <w:r>
        <w:rPr>
          <w:rFonts w:ascii="Arial" w:hAnsi="Arial" w:cs="Arial"/>
          <w:lang w:eastAsia="ko-KR"/>
        </w:rPr>
        <w:t>a non-conditional reconfiguration, if included in 4)</w:t>
      </w:r>
    </w:p>
    <w:p w14:paraId="452A40EE" w14:textId="77777777" w:rsidR="00D17D78" w:rsidRDefault="00D17D78" w:rsidP="00CF6D39">
      <w:pPr>
        <w:pStyle w:val="ListParagraph"/>
        <w:numPr>
          <w:ilvl w:val="0"/>
          <w:numId w:val="5"/>
        </w:numPr>
        <w:spacing w:after="120"/>
        <w:rPr>
          <w:rFonts w:ascii="Arial" w:hAnsi="Arial" w:cs="Arial"/>
          <w:lang w:eastAsia="ko-KR"/>
        </w:rPr>
      </w:pPr>
      <w:r>
        <w:rPr>
          <w:rFonts w:ascii="Arial" w:hAnsi="Arial" w:cs="Arial"/>
          <w:lang w:eastAsia="ko-KR"/>
        </w:rPr>
        <w:t xml:space="preserve">The </w:t>
      </w:r>
      <w:r w:rsidRPr="003370F0">
        <w:rPr>
          <w:rFonts w:ascii="Arial" w:hAnsi="Arial" w:cs="Arial"/>
          <w:lang w:eastAsia="ko-KR"/>
        </w:rPr>
        <w:t>SN change</w:t>
      </w:r>
      <w:r>
        <w:rPr>
          <w:rFonts w:ascii="Arial" w:hAnsi="Arial" w:cs="Arial"/>
          <w:lang w:eastAsia="ko-KR"/>
        </w:rPr>
        <w:t xml:space="preserve"> confirm may include the list of candidate </w:t>
      </w:r>
      <w:proofErr w:type="spellStart"/>
      <w:r>
        <w:rPr>
          <w:rFonts w:ascii="Arial" w:hAnsi="Arial" w:cs="Arial"/>
          <w:lang w:eastAsia="ko-KR"/>
        </w:rPr>
        <w:t>PSCells</w:t>
      </w:r>
      <w:proofErr w:type="spellEnd"/>
      <w:r>
        <w:rPr>
          <w:rFonts w:ascii="Arial" w:hAnsi="Arial" w:cs="Arial"/>
          <w:lang w:eastAsia="ko-KR"/>
        </w:rPr>
        <w:t xml:space="preserve"> that were admitted/ accepted</w:t>
      </w:r>
    </w:p>
    <w:p w14:paraId="0109BB03" w14:textId="77777777" w:rsidR="00D17D78" w:rsidRPr="00186366" w:rsidRDefault="00D17D78" w:rsidP="00D17D78">
      <w:pPr>
        <w:spacing w:after="120"/>
        <w:rPr>
          <w:rFonts w:ascii="Arial" w:hAnsi="Arial" w:cs="Arial"/>
          <w:sz w:val="20"/>
          <w:szCs w:val="20"/>
          <w:lang w:val="en-GB" w:eastAsia="ko-KR"/>
        </w:rPr>
      </w:pPr>
      <w:r w:rsidRPr="00186366">
        <w:rPr>
          <w:rFonts w:ascii="Arial" w:hAnsi="Arial" w:cs="Arial"/>
          <w:sz w:val="20"/>
          <w:szCs w:val="20"/>
          <w:lang w:val="en-GB" w:eastAsia="ko-KR"/>
        </w:rPr>
        <w:t xml:space="preserve">Part </w:t>
      </w:r>
      <w:r>
        <w:rPr>
          <w:rFonts w:ascii="Arial" w:hAnsi="Arial" w:cs="Arial"/>
          <w:sz w:val="20"/>
          <w:szCs w:val="20"/>
          <w:lang w:val="en-GB" w:eastAsia="ko-KR"/>
        </w:rPr>
        <w:t>2</w:t>
      </w:r>
      <w:r w:rsidRPr="00186366">
        <w:rPr>
          <w:rFonts w:ascii="Arial" w:hAnsi="Arial" w:cs="Arial"/>
          <w:sz w:val="20"/>
          <w:szCs w:val="20"/>
          <w:lang w:val="en-GB" w:eastAsia="ko-KR"/>
        </w:rPr>
        <w:t xml:space="preserve">: </w:t>
      </w:r>
      <w:r>
        <w:rPr>
          <w:rFonts w:ascii="Arial" w:hAnsi="Arial" w:cs="Arial"/>
          <w:sz w:val="20"/>
          <w:szCs w:val="20"/>
          <w:lang w:val="en-GB" w:eastAsia="ko-KR"/>
        </w:rPr>
        <w:t>Execution</w:t>
      </w:r>
    </w:p>
    <w:p w14:paraId="6D581FAE" w14:textId="77777777" w:rsidR="00D17D78" w:rsidRDefault="00D17D78" w:rsidP="00CF6D39">
      <w:pPr>
        <w:pStyle w:val="ListParagraph"/>
        <w:numPr>
          <w:ilvl w:val="0"/>
          <w:numId w:val="8"/>
        </w:numPr>
        <w:spacing w:after="120"/>
        <w:rPr>
          <w:rFonts w:ascii="Arial" w:hAnsi="Arial" w:cs="Arial"/>
          <w:lang w:eastAsia="ko-KR"/>
        </w:rPr>
      </w:pPr>
      <w:r>
        <w:rPr>
          <w:rFonts w:ascii="Arial" w:hAnsi="Arial" w:cs="Arial"/>
          <w:lang w:eastAsia="ko-KR"/>
        </w:rPr>
        <w:t xml:space="preserve">The UE transmits an </w:t>
      </w:r>
      <w:proofErr w:type="spellStart"/>
      <w:r>
        <w:rPr>
          <w:rFonts w:ascii="Arial" w:hAnsi="Arial" w:cs="Arial"/>
          <w:lang w:eastAsia="ko-KR"/>
        </w:rPr>
        <w:t>RRCReconfigurationComplete</w:t>
      </w:r>
      <w:proofErr w:type="spellEnd"/>
      <w:r>
        <w:rPr>
          <w:rFonts w:ascii="Arial" w:hAnsi="Arial" w:cs="Arial"/>
          <w:lang w:eastAsia="ko-KR"/>
        </w:rPr>
        <w:t xml:space="preserve"> message that includes a response to the MN generated </w:t>
      </w:r>
      <w:proofErr w:type="spellStart"/>
      <w:r>
        <w:rPr>
          <w:rFonts w:ascii="Arial" w:hAnsi="Arial" w:cs="Arial"/>
          <w:lang w:eastAsia="ko-KR"/>
        </w:rPr>
        <w:t>RRCReconfiguration</w:t>
      </w:r>
      <w:proofErr w:type="spellEnd"/>
      <w:r>
        <w:rPr>
          <w:rFonts w:ascii="Arial" w:hAnsi="Arial" w:cs="Arial"/>
          <w:lang w:eastAsia="ko-KR"/>
        </w:rPr>
        <w:t xml:space="preserve"> </w:t>
      </w:r>
      <w:r w:rsidRPr="004F71B0">
        <w:rPr>
          <w:rFonts w:ascii="Arial" w:hAnsi="Arial" w:cs="Arial"/>
          <w:lang w:eastAsia="ko-KR"/>
        </w:rPr>
        <w:t>message</w:t>
      </w:r>
      <w:r>
        <w:rPr>
          <w:rFonts w:ascii="Arial" w:hAnsi="Arial" w:cs="Arial"/>
          <w:lang w:eastAsia="ko-KR"/>
        </w:rPr>
        <w:t>, that again includes</w:t>
      </w:r>
      <w:r w:rsidRPr="004F71B0">
        <w:rPr>
          <w:rFonts w:ascii="Arial" w:hAnsi="Arial" w:cs="Arial"/>
          <w:lang w:eastAsia="ko-KR"/>
        </w:rPr>
        <w:t xml:space="preserve"> </w:t>
      </w:r>
      <w:r>
        <w:rPr>
          <w:rFonts w:ascii="Arial" w:hAnsi="Arial" w:cs="Arial"/>
          <w:lang w:eastAsia="ko-KR"/>
        </w:rPr>
        <w:t xml:space="preserve">a response to the T-SN generated </w:t>
      </w:r>
      <w:proofErr w:type="spellStart"/>
      <w:r>
        <w:rPr>
          <w:rFonts w:ascii="Arial" w:hAnsi="Arial" w:cs="Arial"/>
          <w:lang w:eastAsia="ko-KR"/>
        </w:rPr>
        <w:t>RRC</w:t>
      </w:r>
      <w:r w:rsidRPr="004F71B0">
        <w:rPr>
          <w:rFonts w:ascii="Arial" w:hAnsi="Arial" w:cs="Arial"/>
          <w:lang w:eastAsia="ko-KR"/>
        </w:rPr>
        <w:t>Reconfiguration</w:t>
      </w:r>
      <w:proofErr w:type="spellEnd"/>
      <w:r w:rsidRPr="004F71B0">
        <w:rPr>
          <w:rFonts w:ascii="Arial" w:hAnsi="Arial" w:cs="Arial"/>
          <w:lang w:eastAsia="ko-KR"/>
        </w:rPr>
        <w:t xml:space="preserve"> m</w:t>
      </w:r>
      <w:r>
        <w:rPr>
          <w:rFonts w:ascii="Arial" w:hAnsi="Arial" w:cs="Arial"/>
          <w:lang w:eastAsia="ko-KR"/>
        </w:rPr>
        <w:t>essage</w:t>
      </w:r>
    </w:p>
    <w:p w14:paraId="68C43BE3" w14:textId="77777777" w:rsidR="00D17D78" w:rsidRPr="00DF0272" w:rsidRDefault="00D17D78" w:rsidP="00CF6D39">
      <w:pPr>
        <w:pStyle w:val="ListParagraph"/>
        <w:numPr>
          <w:ilvl w:val="0"/>
          <w:numId w:val="8"/>
        </w:numPr>
        <w:spacing w:after="120"/>
        <w:rPr>
          <w:rFonts w:ascii="Arial" w:hAnsi="Arial" w:cs="Arial"/>
          <w:lang w:eastAsia="ko-KR"/>
        </w:rPr>
      </w:pPr>
      <w:r w:rsidRPr="00DF0272">
        <w:rPr>
          <w:rFonts w:ascii="Arial" w:hAnsi="Arial" w:cs="Arial"/>
          <w:lang w:eastAsia="ko-KR"/>
        </w:rPr>
        <w:t>MN initiates release of S-SN</w:t>
      </w:r>
    </w:p>
    <w:p w14:paraId="4B3A6B6D" w14:textId="77777777" w:rsidR="00D17D78" w:rsidRPr="00DF0272" w:rsidRDefault="00D17D78" w:rsidP="00CF6D39">
      <w:pPr>
        <w:pStyle w:val="ListParagraph"/>
        <w:numPr>
          <w:ilvl w:val="0"/>
          <w:numId w:val="8"/>
        </w:numPr>
        <w:spacing w:after="120"/>
        <w:rPr>
          <w:rFonts w:ascii="Arial" w:hAnsi="Arial" w:cs="Arial"/>
          <w:lang w:eastAsia="ko-KR"/>
        </w:rPr>
      </w:pPr>
      <w:r w:rsidRPr="00DF0272">
        <w:rPr>
          <w:rFonts w:ascii="Arial" w:hAnsi="Arial" w:cs="Arial"/>
          <w:lang w:eastAsia="ko-KR"/>
        </w:rPr>
        <w:t>S-SN acknowledges the SN release</w:t>
      </w:r>
    </w:p>
    <w:p w14:paraId="1B380705" w14:textId="77777777" w:rsidR="00D17D78" w:rsidRDefault="00D17D78" w:rsidP="00CF6D39">
      <w:pPr>
        <w:pStyle w:val="ListParagraph"/>
        <w:numPr>
          <w:ilvl w:val="0"/>
          <w:numId w:val="8"/>
        </w:numPr>
        <w:spacing w:after="120"/>
        <w:rPr>
          <w:rFonts w:ascii="Arial" w:hAnsi="Arial" w:cs="Arial"/>
          <w:lang w:eastAsia="ko-KR"/>
        </w:rPr>
      </w:pPr>
      <w:r>
        <w:rPr>
          <w:rFonts w:ascii="Arial" w:hAnsi="Arial" w:cs="Arial"/>
          <w:lang w:eastAsia="ko-KR"/>
        </w:rPr>
        <w:lastRenderedPageBreak/>
        <w:t xml:space="preserve">MN forwards to T-SN the </w:t>
      </w:r>
      <w:proofErr w:type="spellStart"/>
      <w:r>
        <w:rPr>
          <w:rFonts w:ascii="Arial" w:hAnsi="Arial" w:cs="Arial"/>
          <w:lang w:eastAsia="ko-KR"/>
        </w:rPr>
        <w:t>RRCReconfigurationComplete</w:t>
      </w:r>
      <w:proofErr w:type="spellEnd"/>
      <w:r>
        <w:rPr>
          <w:rFonts w:ascii="Arial" w:hAnsi="Arial" w:cs="Arial"/>
          <w:lang w:eastAsia="ko-KR"/>
        </w:rPr>
        <w:t xml:space="preserve"> by which UE confirms the T-SN generated Reconfiguration </w:t>
      </w:r>
    </w:p>
    <w:p w14:paraId="4F721D29" w14:textId="77777777" w:rsidR="00D17D78" w:rsidRDefault="00D17D78" w:rsidP="00CF6D39">
      <w:pPr>
        <w:pStyle w:val="ListParagraph"/>
        <w:numPr>
          <w:ilvl w:val="0"/>
          <w:numId w:val="8"/>
        </w:numPr>
        <w:spacing w:after="120"/>
        <w:rPr>
          <w:rFonts w:ascii="Arial" w:hAnsi="Arial" w:cs="Arial"/>
          <w:lang w:eastAsia="ko-KR"/>
        </w:rPr>
      </w:pPr>
      <w:r>
        <w:rPr>
          <w:rFonts w:ascii="Arial" w:hAnsi="Arial" w:cs="Arial"/>
          <w:lang w:eastAsia="ko-KR"/>
        </w:rPr>
        <w:t xml:space="preserve">UE initiates RA towards </w:t>
      </w:r>
      <w:proofErr w:type="spellStart"/>
      <w:r>
        <w:rPr>
          <w:rFonts w:ascii="Arial" w:hAnsi="Arial" w:cs="Arial"/>
          <w:lang w:eastAsia="ko-KR"/>
        </w:rPr>
        <w:t>PSCell</w:t>
      </w:r>
      <w:proofErr w:type="spellEnd"/>
    </w:p>
    <w:p w14:paraId="67D59FA2" w14:textId="77777777" w:rsidR="00D17D78" w:rsidRDefault="00D17D78" w:rsidP="00CF6D39">
      <w:pPr>
        <w:pStyle w:val="ListParagraph"/>
        <w:numPr>
          <w:ilvl w:val="0"/>
          <w:numId w:val="8"/>
        </w:numPr>
        <w:spacing w:after="120"/>
        <w:rPr>
          <w:rFonts w:ascii="Arial" w:hAnsi="Arial" w:cs="Arial"/>
          <w:lang w:eastAsia="ko-KR"/>
        </w:rPr>
      </w:pPr>
      <w:r>
        <w:rPr>
          <w:rFonts w:ascii="Arial" w:hAnsi="Arial" w:cs="Arial"/>
          <w:lang w:eastAsia="ko-KR"/>
        </w:rPr>
        <w:t>S-SN may initiate SN status transfer procedure towards MN</w:t>
      </w:r>
    </w:p>
    <w:p w14:paraId="0959FFB8" w14:textId="77777777" w:rsidR="00D17D78" w:rsidRPr="00DF0272" w:rsidRDefault="00D17D78" w:rsidP="00CF6D39">
      <w:pPr>
        <w:pStyle w:val="ListParagraph"/>
        <w:numPr>
          <w:ilvl w:val="0"/>
          <w:numId w:val="8"/>
        </w:numPr>
        <w:spacing w:after="120"/>
        <w:rPr>
          <w:rFonts w:ascii="Arial" w:hAnsi="Arial" w:cs="Arial"/>
          <w:lang w:eastAsia="ko-KR"/>
        </w:rPr>
      </w:pPr>
      <w:r>
        <w:rPr>
          <w:rFonts w:ascii="Arial" w:hAnsi="Arial" w:cs="Arial"/>
          <w:lang w:eastAsia="ko-KR"/>
        </w:rPr>
        <w:t>MN forwards the SN status transfer towards T-SN</w:t>
      </w:r>
    </w:p>
    <w:p w14:paraId="5CB3DE9A" w14:textId="77777777" w:rsidR="00D17D78" w:rsidRDefault="00D17D78" w:rsidP="00D17D78">
      <w:pPr>
        <w:spacing w:after="120"/>
        <w:rPr>
          <w:rFonts w:ascii="Arial" w:hAnsi="Arial" w:cs="Arial"/>
          <w:sz w:val="20"/>
          <w:szCs w:val="20"/>
          <w:lang w:val="en-GB" w:eastAsia="ko-KR"/>
        </w:rPr>
      </w:pPr>
    </w:p>
    <w:p w14:paraId="638FCE85" w14:textId="2ADB1CB6" w:rsidR="00FE67FD" w:rsidRPr="00362FB8" w:rsidRDefault="00FE67FD" w:rsidP="00FE67FD">
      <w:pPr>
        <w:pStyle w:val="Heading1"/>
        <w:rPr>
          <w:lang w:eastAsia="ko-KR"/>
        </w:rPr>
      </w:pPr>
      <w:r>
        <w:rPr>
          <w:lang w:eastAsia="ko-KR"/>
        </w:rPr>
        <w:t>Review of RRC related information in INM (Annex)</w:t>
      </w:r>
    </w:p>
    <w:p w14:paraId="3B82137A" w14:textId="0B5AB8D9" w:rsidR="00FE67FD" w:rsidRDefault="00FE67FD" w:rsidP="00FE67FD">
      <w:pPr>
        <w:spacing w:after="120"/>
        <w:rPr>
          <w:rFonts w:ascii="Arial" w:hAnsi="Arial" w:cs="Arial"/>
          <w:sz w:val="20"/>
          <w:szCs w:val="20"/>
          <w:lang w:val="en-GB" w:eastAsia="ko-KR"/>
        </w:rPr>
      </w:pPr>
      <w:r>
        <w:rPr>
          <w:rFonts w:ascii="Arial" w:hAnsi="Arial" w:cs="Arial"/>
          <w:sz w:val="20"/>
          <w:szCs w:val="20"/>
          <w:lang w:val="en-GB" w:eastAsia="ko-KR"/>
        </w:rPr>
        <w:t>The following table provides some further details regarding the contents of the different messages.</w:t>
      </w:r>
    </w:p>
    <w:p w14:paraId="0831F768" w14:textId="77777777" w:rsidR="00FE67FD" w:rsidRDefault="00FE67FD" w:rsidP="00FE67FD">
      <w:pPr>
        <w:spacing w:after="120"/>
        <w:rPr>
          <w:rFonts w:ascii="Arial" w:hAnsi="Arial" w:cs="Arial"/>
          <w:sz w:val="20"/>
          <w:szCs w:val="20"/>
          <w:lang w:val="en-GB" w:eastAsia="ko-KR"/>
        </w:rPr>
      </w:pPr>
      <w:r>
        <w:rPr>
          <w:rFonts w:ascii="Arial" w:hAnsi="Arial" w:cs="Arial"/>
          <w:sz w:val="20"/>
          <w:szCs w:val="20"/>
          <w:lang w:val="en-GB" w:eastAsia="ko-KR"/>
        </w:rPr>
        <w:t xml:space="preserve">PC: Per Candidate, PF: Per Frequency, PU: Per UE (same </w:t>
      </w:r>
      <w:proofErr w:type="spellStart"/>
      <w:r>
        <w:rPr>
          <w:rFonts w:ascii="Arial" w:hAnsi="Arial" w:cs="Arial"/>
          <w:sz w:val="20"/>
          <w:szCs w:val="20"/>
          <w:lang w:val="en-GB" w:eastAsia="ko-KR"/>
        </w:rPr>
        <w:t>acorss</w:t>
      </w:r>
      <w:proofErr w:type="spellEnd"/>
      <w:r>
        <w:rPr>
          <w:rFonts w:ascii="Arial" w:hAnsi="Arial" w:cs="Arial"/>
          <w:sz w:val="20"/>
          <w:szCs w:val="20"/>
          <w:lang w:val="en-GB" w:eastAsia="ko-KR"/>
        </w:rPr>
        <w:t xml:space="preserve"> all candidates)</w:t>
      </w:r>
    </w:p>
    <w:tbl>
      <w:tblPr>
        <w:tblStyle w:val="TableGrid"/>
        <w:tblW w:w="10818" w:type="dxa"/>
        <w:tblLayout w:type="fixed"/>
        <w:tblLook w:val="04A0" w:firstRow="1" w:lastRow="0" w:firstColumn="1" w:lastColumn="0" w:noHBand="0" w:noVBand="1"/>
      </w:tblPr>
      <w:tblGrid>
        <w:gridCol w:w="4788"/>
        <w:gridCol w:w="900"/>
        <w:gridCol w:w="990"/>
        <w:gridCol w:w="4140"/>
      </w:tblGrid>
      <w:tr w:rsidR="00FE67FD" w:rsidRPr="00F6766D" w14:paraId="4E9A9B23" w14:textId="77777777" w:rsidTr="000043A9">
        <w:tc>
          <w:tcPr>
            <w:tcW w:w="4788" w:type="dxa"/>
            <w:shd w:val="clear" w:color="auto" w:fill="D6E3BC" w:themeFill="accent3" w:themeFillTint="66"/>
          </w:tcPr>
          <w:p w14:paraId="7FECFA37" w14:textId="77777777" w:rsidR="00FE67FD" w:rsidRPr="00F6766D" w:rsidRDefault="00FE67FD" w:rsidP="00D05348">
            <w:pPr>
              <w:spacing w:after="120"/>
              <w:rPr>
                <w:rFonts w:ascii="Arial" w:hAnsi="Arial" w:cs="Arial"/>
                <w:b/>
                <w:sz w:val="18"/>
                <w:szCs w:val="18"/>
                <w:lang w:val="en-GB" w:eastAsia="ko-KR"/>
              </w:rPr>
            </w:pPr>
            <w:r w:rsidRPr="00F6766D">
              <w:rPr>
                <w:rFonts w:ascii="Arial" w:hAnsi="Arial" w:cs="Arial"/>
                <w:b/>
                <w:sz w:val="18"/>
                <w:szCs w:val="18"/>
                <w:lang w:val="en-GB" w:eastAsia="ko-KR"/>
              </w:rPr>
              <w:t>Option 2b</w:t>
            </w:r>
          </w:p>
        </w:tc>
        <w:tc>
          <w:tcPr>
            <w:tcW w:w="900" w:type="dxa"/>
            <w:shd w:val="clear" w:color="auto" w:fill="D6E3BC" w:themeFill="accent3" w:themeFillTint="66"/>
          </w:tcPr>
          <w:p w14:paraId="4147FAFA" w14:textId="77777777" w:rsidR="00FE67FD" w:rsidRPr="00F6766D" w:rsidRDefault="00FE67FD" w:rsidP="00D05348">
            <w:pPr>
              <w:spacing w:after="120"/>
              <w:rPr>
                <w:rFonts w:ascii="Arial" w:hAnsi="Arial" w:cs="Arial"/>
                <w:b/>
                <w:sz w:val="18"/>
                <w:szCs w:val="18"/>
                <w:lang w:val="en-GB" w:eastAsia="ko-KR"/>
              </w:rPr>
            </w:pPr>
            <w:r w:rsidRPr="00F6766D">
              <w:rPr>
                <w:rFonts w:ascii="Arial" w:hAnsi="Arial" w:cs="Arial"/>
                <w:b/>
                <w:sz w:val="18"/>
                <w:szCs w:val="18"/>
                <w:lang w:val="en-GB" w:eastAsia="ko-KR"/>
              </w:rPr>
              <w:t>Type</w:t>
            </w:r>
          </w:p>
        </w:tc>
        <w:tc>
          <w:tcPr>
            <w:tcW w:w="990" w:type="dxa"/>
            <w:shd w:val="clear" w:color="auto" w:fill="D6E3BC" w:themeFill="accent3" w:themeFillTint="66"/>
          </w:tcPr>
          <w:p w14:paraId="01743159" w14:textId="77777777" w:rsidR="00FE67FD" w:rsidRPr="00F6766D" w:rsidRDefault="00FE67FD" w:rsidP="00D05348">
            <w:pPr>
              <w:spacing w:after="120"/>
              <w:rPr>
                <w:rFonts w:ascii="Arial" w:hAnsi="Arial" w:cs="Arial"/>
                <w:b/>
                <w:sz w:val="18"/>
                <w:szCs w:val="18"/>
                <w:lang w:val="en-GB" w:eastAsia="ko-KR"/>
              </w:rPr>
            </w:pPr>
            <w:r w:rsidRPr="00F6766D">
              <w:rPr>
                <w:rFonts w:ascii="Arial" w:hAnsi="Arial" w:cs="Arial"/>
                <w:b/>
                <w:sz w:val="18"/>
                <w:szCs w:val="18"/>
                <w:lang w:val="en-GB" w:eastAsia="ko-KR"/>
              </w:rPr>
              <w:t>Options</w:t>
            </w:r>
          </w:p>
        </w:tc>
        <w:tc>
          <w:tcPr>
            <w:tcW w:w="4140" w:type="dxa"/>
            <w:shd w:val="clear" w:color="auto" w:fill="D6E3BC" w:themeFill="accent3" w:themeFillTint="66"/>
          </w:tcPr>
          <w:p w14:paraId="6195E5B7" w14:textId="77777777" w:rsidR="00FE67FD" w:rsidRPr="00F6766D" w:rsidRDefault="00FE67FD" w:rsidP="00D05348">
            <w:pPr>
              <w:spacing w:after="120"/>
              <w:rPr>
                <w:rFonts w:ascii="Arial" w:hAnsi="Arial" w:cs="Arial"/>
                <w:b/>
                <w:sz w:val="18"/>
                <w:szCs w:val="18"/>
                <w:lang w:val="en-GB" w:eastAsia="ko-KR"/>
              </w:rPr>
            </w:pPr>
            <w:r w:rsidRPr="00F6766D">
              <w:rPr>
                <w:rFonts w:ascii="Arial" w:hAnsi="Arial" w:cs="Arial"/>
                <w:b/>
                <w:sz w:val="18"/>
                <w:szCs w:val="18"/>
                <w:lang w:val="en-GB" w:eastAsia="ko-KR"/>
              </w:rPr>
              <w:t>Remarks</w:t>
            </w:r>
          </w:p>
        </w:tc>
      </w:tr>
      <w:tr w:rsidR="00FE67FD" w14:paraId="4D92AA65" w14:textId="77777777" w:rsidTr="000043A9">
        <w:tc>
          <w:tcPr>
            <w:tcW w:w="6678" w:type="dxa"/>
            <w:gridSpan w:val="3"/>
            <w:shd w:val="clear" w:color="auto" w:fill="D6E3BC" w:themeFill="accent3" w:themeFillTint="66"/>
          </w:tcPr>
          <w:p w14:paraId="1C3E641C" w14:textId="77777777" w:rsidR="00FE67FD" w:rsidRPr="00126700" w:rsidRDefault="00FE67FD" w:rsidP="00D05348">
            <w:pPr>
              <w:spacing w:after="120"/>
              <w:rPr>
                <w:rFonts w:ascii="Arial" w:hAnsi="Arial" w:cs="Arial"/>
                <w:b/>
                <w:sz w:val="18"/>
                <w:szCs w:val="18"/>
                <w:lang w:val="en-GB" w:eastAsia="ko-KR"/>
              </w:rPr>
            </w:pPr>
            <w:r w:rsidRPr="00126700">
              <w:rPr>
                <w:rFonts w:ascii="Arial" w:hAnsi="Arial" w:cs="Arial"/>
                <w:b/>
                <w:sz w:val="18"/>
                <w:szCs w:val="18"/>
                <w:lang w:eastAsia="ko-KR"/>
              </w:rPr>
              <w:t>1. SN change required</w:t>
            </w:r>
          </w:p>
        </w:tc>
        <w:tc>
          <w:tcPr>
            <w:tcW w:w="4140" w:type="dxa"/>
            <w:shd w:val="clear" w:color="auto" w:fill="D6E3BC" w:themeFill="accent3" w:themeFillTint="66"/>
          </w:tcPr>
          <w:p w14:paraId="20934A36"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RRC fields concerns subfields of CG-</w:t>
            </w:r>
            <w:proofErr w:type="spellStart"/>
            <w:r>
              <w:rPr>
                <w:rFonts w:ascii="Arial" w:hAnsi="Arial" w:cs="Arial"/>
                <w:sz w:val="18"/>
                <w:szCs w:val="18"/>
                <w:lang w:val="en-GB" w:eastAsia="ko-KR"/>
              </w:rPr>
              <w:t>Config</w:t>
            </w:r>
            <w:proofErr w:type="spellEnd"/>
            <w:r>
              <w:rPr>
                <w:rFonts w:ascii="Arial" w:hAnsi="Arial" w:cs="Arial"/>
                <w:sz w:val="18"/>
                <w:szCs w:val="18"/>
                <w:lang w:val="en-GB" w:eastAsia="ko-KR"/>
              </w:rPr>
              <w:t xml:space="preserve"> as provide upon </w:t>
            </w:r>
            <w:proofErr w:type="spellStart"/>
            <w:r>
              <w:rPr>
                <w:rFonts w:ascii="Arial" w:hAnsi="Arial" w:cs="Arial"/>
                <w:sz w:val="18"/>
                <w:szCs w:val="18"/>
                <w:lang w:val="en-GB" w:eastAsia="ko-KR"/>
              </w:rPr>
              <w:t>PSCell</w:t>
            </w:r>
            <w:proofErr w:type="spellEnd"/>
            <w:r>
              <w:rPr>
                <w:rFonts w:ascii="Arial" w:hAnsi="Arial" w:cs="Arial"/>
                <w:sz w:val="18"/>
                <w:szCs w:val="18"/>
                <w:lang w:val="en-GB" w:eastAsia="ko-KR"/>
              </w:rPr>
              <w:t xml:space="preserve"> change</w:t>
            </w:r>
          </w:p>
        </w:tc>
      </w:tr>
      <w:tr w:rsidR="00FE67FD" w14:paraId="75326B97" w14:textId="77777777" w:rsidTr="000043A9">
        <w:tc>
          <w:tcPr>
            <w:tcW w:w="4788" w:type="dxa"/>
          </w:tcPr>
          <w:p w14:paraId="0E9FC80D" w14:textId="77777777" w:rsidR="00FE67FD" w:rsidRPr="00710F94" w:rsidRDefault="00FE67FD" w:rsidP="00D05348">
            <w:pPr>
              <w:spacing w:after="120"/>
              <w:rPr>
                <w:rFonts w:ascii="Arial" w:hAnsi="Arial" w:cs="Arial"/>
                <w:sz w:val="18"/>
                <w:szCs w:val="18"/>
                <w:lang w:val="en-GB" w:eastAsia="ko-KR"/>
              </w:rPr>
            </w:pPr>
            <w:proofErr w:type="spellStart"/>
            <w:r>
              <w:rPr>
                <w:rFonts w:ascii="Arial" w:hAnsi="Arial" w:cs="Arial"/>
                <w:sz w:val="18"/>
                <w:szCs w:val="18"/>
                <w:lang w:val="en-GB" w:eastAsia="ko-KR"/>
              </w:rPr>
              <w:t>PSCell</w:t>
            </w:r>
            <w:proofErr w:type="spellEnd"/>
            <w:r>
              <w:rPr>
                <w:rFonts w:ascii="Arial" w:hAnsi="Arial" w:cs="Arial"/>
                <w:sz w:val="18"/>
                <w:szCs w:val="18"/>
                <w:lang w:val="en-GB" w:eastAsia="ko-KR"/>
              </w:rPr>
              <w:t xml:space="preserve"> candidate Id and details</w:t>
            </w:r>
          </w:p>
        </w:tc>
        <w:tc>
          <w:tcPr>
            <w:tcW w:w="900" w:type="dxa"/>
          </w:tcPr>
          <w:p w14:paraId="22CA48A8"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455215C5"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PC</w:t>
            </w:r>
          </w:p>
        </w:tc>
        <w:tc>
          <w:tcPr>
            <w:tcW w:w="4140" w:type="dxa"/>
          </w:tcPr>
          <w:p w14:paraId="7919FE01" w14:textId="77777777" w:rsidR="00FE67FD" w:rsidRDefault="00FE67FD" w:rsidP="00D05348">
            <w:pPr>
              <w:spacing w:after="120"/>
              <w:rPr>
                <w:rFonts w:ascii="Arial" w:hAnsi="Arial" w:cs="Arial"/>
                <w:sz w:val="18"/>
                <w:szCs w:val="18"/>
                <w:lang w:val="en-GB" w:eastAsia="ko-KR"/>
              </w:rPr>
            </w:pPr>
          </w:p>
        </w:tc>
      </w:tr>
      <w:tr w:rsidR="00FE67FD" w14:paraId="566DDDA9" w14:textId="77777777" w:rsidTr="000043A9">
        <w:tc>
          <w:tcPr>
            <w:tcW w:w="4788" w:type="dxa"/>
          </w:tcPr>
          <w:p w14:paraId="2A566A08" w14:textId="77777777" w:rsidR="00FE67FD" w:rsidRPr="007A3978"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CPC execution condition</w:t>
            </w:r>
          </w:p>
        </w:tc>
        <w:tc>
          <w:tcPr>
            <w:tcW w:w="900" w:type="dxa"/>
          </w:tcPr>
          <w:p w14:paraId="502E7738"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21A06FAB" w14:textId="77777777" w:rsidR="00FE67FD" w:rsidRPr="00710F94" w:rsidRDefault="00FE67FD" w:rsidP="00D05348">
            <w:pPr>
              <w:spacing w:after="120"/>
              <w:jc w:val="left"/>
              <w:rPr>
                <w:rFonts w:ascii="Arial" w:hAnsi="Arial" w:cs="Arial"/>
                <w:sz w:val="18"/>
                <w:szCs w:val="18"/>
                <w:lang w:eastAsia="ko-KR"/>
              </w:rPr>
            </w:pPr>
            <w:r>
              <w:rPr>
                <w:rFonts w:ascii="Arial" w:hAnsi="Arial" w:cs="Arial"/>
                <w:sz w:val="18"/>
                <w:szCs w:val="18"/>
                <w:lang w:eastAsia="ko-KR"/>
              </w:rPr>
              <w:t>PC, PF</w:t>
            </w:r>
          </w:p>
        </w:tc>
        <w:tc>
          <w:tcPr>
            <w:tcW w:w="4140" w:type="dxa"/>
          </w:tcPr>
          <w:p w14:paraId="22E8C22C" w14:textId="77777777" w:rsidR="00FE67FD" w:rsidRPr="00710F94" w:rsidRDefault="00FE67FD" w:rsidP="00D05348">
            <w:pPr>
              <w:spacing w:after="120"/>
              <w:jc w:val="left"/>
              <w:rPr>
                <w:rFonts w:ascii="Arial" w:hAnsi="Arial" w:cs="Arial"/>
                <w:sz w:val="18"/>
                <w:szCs w:val="18"/>
                <w:lang w:val="en-GB" w:eastAsia="ko-KR"/>
              </w:rPr>
            </w:pPr>
            <w:r w:rsidRPr="00710F94">
              <w:rPr>
                <w:rFonts w:ascii="Arial" w:hAnsi="Arial" w:cs="Arial"/>
                <w:color w:val="FF0000"/>
                <w:sz w:val="18"/>
                <w:szCs w:val="18"/>
                <w:lang w:eastAsia="ko-KR"/>
              </w:rPr>
              <w:t xml:space="preserve"> </w:t>
            </w:r>
          </w:p>
        </w:tc>
      </w:tr>
      <w:tr w:rsidR="00FE67FD" w14:paraId="382F6EDF" w14:textId="77777777" w:rsidTr="000043A9">
        <w:tc>
          <w:tcPr>
            <w:tcW w:w="4788" w:type="dxa"/>
          </w:tcPr>
          <w:p w14:paraId="4FDD87C4" w14:textId="77777777" w:rsidR="00FE67FD" w:rsidRPr="00710F94"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Candidate cell info (measurement results)</w:t>
            </w:r>
          </w:p>
        </w:tc>
        <w:tc>
          <w:tcPr>
            <w:tcW w:w="900" w:type="dxa"/>
          </w:tcPr>
          <w:p w14:paraId="00AE4F36"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3A217866" w14:textId="77777777" w:rsidR="00FE67FD" w:rsidRPr="00710F94" w:rsidRDefault="00FE67FD" w:rsidP="00D05348">
            <w:pPr>
              <w:spacing w:after="120"/>
              <w:jc w:val="left"/>
              <w:rPr>
                <w:rFonts w:ascii="Arial" w:hAnsi="Arial" w:cs="Arial"/>
                <w:sz w:val="18"/>
                <w:szCs w:val="18"/>
                <w:lang w:eastAsia="ko-KR"/>
              </w:rPr>
            </w:pPr>
            <w:r>
              <w:rPr>
                <w:rFonts w:ascii="Arial" w:hAnsi="Arial" w:cs="Arial"/>
                <w:sz w:val="18"/>
                <w:szCs w:val="18"/>
                <w:lang w:eastAsia="ko-KR"/>
              </w:rPr>
              <w:t>PU</w:t>
            </w:r>
          </w:p>
        </w:tc>
        <w:tc>
          <w:tcPr>
            <w:tcW w:w="4140" w:type="dxa"/>
          </w:tcPr>
          <w:p w14:paraId="3114BA39"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FFS for which cells e.g. only c</w:t>
            </w:r>
            <w:r w:rsidRPr="00013C92">
              <w:rPr>
                <w:rFonts w:ascii="Arial" w:hAnsi="Arial" w:cs="Arial"/>
                <w:sz w:val="18"/>
                <w:szCs w:val="18"/>
                <w:lang w:eastAsia="ko-KR"/>
              </w:rPr>
              <w:t xml:space="preserve">ells that S-SN considers to be suitable </w:t>
            </w:r>
            <w:proofErr w:type="spellStart"/>
            <w:r w:rsidRPr="00013C92">
              <w:rPr>
                <w:rFonts w:ascii="Arial" w:hAnsi="Arial" w:cs="Arial"/>
                <w:sz w:val="18"/>
                <w:szCs w:val="18"/>
                <w:lang w:eastAsia="ko-KR"/>
              </w:rPr>
              <w:t>PSCell</w:t>
            </w:r>
            <w:proofErr w:type="spellEnd"/>
            <w:r w:rsidRPr="00013C92">
              <w:rPr>
                <w:rFonts w:ascii="Arial" w:hAnsi="Arial" w:cs="Arial"/>
                <w:sz w:val="18"/>
                <w:szCs w:val="18"/>
                <w:lang w:eastAsia="ko-KR"/>
              </w:rPr>
              <w:t xml:space="preserve"> candidates</w:t>
            </w:r>
            <w:r>
              <w:rPr>
                <w:rFonts w:ascii="Arial" w:hAnsi="Arial" w:cs="Arial"/>
                <w:sz w:val="18"/>
                <w:szCs w:val="18"/>
                <w:lang w:eastAsia="ko-KR"/>
              </w:rPr>
              <w:t>?</w:t>
            </w:r>
          </w:p>
          <w:p w14:paraId="0338E17F" w14:textId="77777777" w:rsidR="00FE67FD" w:rsidRPr="00710F94" w:rsidRDefault="00FE67FD" w:rsidP="00D05348">
            <w:pPr>
              <w:spacing w:after="120"/>
              <w:jc w:val="left"/>
              <w:rPr>
                <w:rFonts w:ascii="Arial" w:hAnsi="Arial" w:cs="Arial"/>
                <w:sz w:val="18"/>
                <w:szCs w:val="18"/>
                <w:lang w:eastAsia="ko-KR"/>
              </w:rPr>
            </w:pPr>
            <w:r>
              <w:rPr>
                <w:rFonts w:ascii="Arial" w:hAnsi="Arial" w:cs="Arial"/>
                <w:sz w:val="18"/>
                <w:szCs w:val="18"/>
                <w:lang w:eastAsia="ko-KR"/>
              </w:rPr>
              <w:t>F</w:t>
            </w:r>
            <w:r w:rsidRPr="00013C92">
              <w:rPr>
                <w:rFonts w:ascii="Arial" w:hAnsi="Arial" w:cs="Arial"/>
                <w:sz w:val="18"/>
                <w:szCs w:val="18"/>
                <w:lang w:eastAsia="ko-KR"/>
              </w:rPr>
              <w:t xml:space="preserve">or each </w:t>
            </w:r>
            <w:r>
              <w:rPr>
                <w:rFonts w:ascii="Arial" w:hAnsi="Arial" w:cs="Arial"/>
                <w:sz w:val="18"/>
                <w:szCs w:val="18"/>
                <w:lang w:eastAsia="ko-KR"/>
              </w:rPr>
              <w:t xml:space="preserve">cell </w:t>
            </w:r>
            <w:r w:rsidRPr="00013C92">
              <w:rPr>
                <w:rFonts w:ascii="Arial" w:hAnsi="Arial" w:cs="Arial"/>
                <w:sz w:val="18"/>
                <w:szCs w:val="18"/>
                <w:lang w:eastAsia="ko-KR"/>
              </w:rPr>
              <w:t>ARFCN of the RS (SSB and/ or CSI-RS) and measurement results (both cell and beam, SSB and/ or CSI-RS based)</w:t>
            </w:r>
          </w:p>
        </w:tc>
      </w:tr>
      <w:tr w:rsidR="00FE67FD" w14:paraId="462E1EC4" w14:textId="77777777" w:rsidTr="000043A9">
        <w:tc>
          <w:tcPr>
            <w:tcW w:w="4788" w:type="dxa"/>
          </w:tcPr>
          <w:p w14:paraId="0EBD4186" w14:textId="77777777" w:rsidR="00FE67FD"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 xml:space="preserve">Current S-SN assigned configuration (SCG </w:t>
            </w:r>
            <w:proofErr w:type="spellStart"/>
            <w:r>
              <w:rPr>
                <w:rFonts w:ascii="Arial" w:hAnsi="Arial" w:cs="Arial"/>
                <w:sz w:val="18"/>
                <w:szCs w:val="18"/>
                <w:lang w:val="en-GB" w:eastAsia="ko-KR"/>
              </w:rPr>
              <w:t>config</w:t>
            </w:r>
            <w:proofErr w:type="spellEnd"/>
            <w:r>
              <w:rPr>
                <w:rFonts w:ascii="Arial" w:hAnsi="Arial" w:cs="Arial"/>
                <w:sz w:val="18"/>
                <w:szCs w:val="18"/>
                <w:lang w:val="en-GB" w:eastAsia="ko-KR"/>
              </w:rPr>
              <w:t xml:space="preserve">, RB </w:t>
            </w:r>
            <w:proofErr w:type="spellStart"/>
            <w:r>
              <w:rPr>
                <w:rFonts w:ascii="Arial" w:hAnsi="Arial" w:cs="Arial"/>
                <w:sz w:val="18"/>
                <w:szCs w:val="18"/>
                <w:lang w:val="en-GB" w:eastAsia="ko-KR"/>
              </w:rPr>
              <w:t>config</w:t>
            </w:r>
            <w:proofErr w:type="spellEnd"/>
            <w:r>
              <w:rPr>
                <w:rFonts w:ascii="Arial" w:hAnsi="Arial" w:cs="Arial"/>
                <w:sz w:val="18"/>
                <w:szCs w:val="18"/>
                <w:lang w:val="en-GB" w:eastAsia="ko-KR"/>
              </w:rPr>
              <w:t xml:space="preserve">, </w:t>
            </w:r>
            <w:proofErr w:type="spellStart"/>
            <w:r>
              <w:rPr>
                <w:rFonts w:ascii="Arial" w:hAnsi="Arial" w:cs="Arial"/>
                <w:sz w:val="18"/>
                <w:szCs w:val="18"/>
                <w:lang w:val="en-GB" w:eastAsia="ko-KR"/>
              </w:rPr>
              <w:t>measConfig</w:t>
            </w:r>
            <w:proofErr w:type="spellEnd"/>
            <w:r>
              <w:rPr>
                <w:rFonts w:ascii="Arial" w:hAnsi="Arial" w:cs="Arial"/>
                <w:sz w:val="18"/>
                <w:szCs w:val="18"/>
                <w:lang w:val="en-GB" w:eastAsia="ko-KR"/>
              </w:rPr>
              <w:t xml:space="preserve"> and </w:t>
            </w:r>
            <w:proofErr w:type="spellStart"/>
            <w:r>
              <w:rPr>
                <w:rFonts w:ascii="Arial" w:hAnsi="Arial" w:cs="Arial"/>
                <w:sz w:val="18"/>
                <w:szCs w:val="18"/>
                <w:lang w:val="en-GB" w:eastAsia="ko-KR"/>
              </w:rPr>
              <w:t>otherConfig</w:t>
            </w:r>
            <w:proofErr w:type="spellEnd"/>
            <w:r>
              <w:rPr>
                <w:rFonts w:ascii="Arial" w:hAnsi="Arial" w:cs="Arial"/>
                <w:sz w:val="18"/>
                <w:szCs w:val="18"/>
                <w:lang w:val="en-GB" w:eastAsia="ko-KR"/>
              </w:rPr>
              <w:t>)</w:t>
            </w:r>
          </w:p>
        </w:tc>
        <w:tc>
          <w:tcPr>
            <w:tcW w:w="900" w:type="dxa"/>
          </w:tcPr>
          <w:p w14:paraId="0D877A5D"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216DFC9B"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PU</w:t>
            </w:r>
          </w:p>
        </w:tc>
        <w:tc>
          <w:tcPr>
            <w:tcW w:w="4140" w:type="dxa"/>
          </w:tcPr>
          <w:p w14:paraId="13809057" w14:textId="77777777" w:rsidR="00FE67FD" w:rsidRDefault="00FE67FD" w:rsidP="00D05348">
            <w:pPr>
              <w:spacing w:after="120"/>
              <w:jc w:val="left"/>
              <w:rPr>
                <w:rFonts w:ascii="Arial" w:hAnsi="Arial" w:cs="Arial"/>
                <w:sz w:val="18"/>
                <w:szCs w:val="18"/>
                <w:lang w:eastAsia="ko-KR"/>
              </w:rPr>
            </w:pPr>
          </w:p>
        </w:tc>
      </w:tr>
      <w:tr w:rsidR="00FE67FD" w14:paraId="0D6B9543" w14:textId="77777777" w:rsidTr="000043A9">
        <w:tc>
          <w:tcPr>
            <w:tcW w:w="4788" w:type="dxa"/>
          </w:tcPr>
          <w:p w14:paraId="725F11C7" w14:textId="77777777" w:rsidR="00FE67FD"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Current S-SN selection for capability coordination e.g. selected BC, FSC</w:t>
            </w:r>
          </w:p>
        </w:tc>
        <w:tc>
          <w:tcPr>
            <w:tcW w:w="900" w:type="dxa"/>
          </w:tcPr>
          <w:p w14:paraId="4439F18F"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7DF4D4EF"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PU</w:t>
            </w:r>
          </w:p>
        </w:tc>
        <w:tc>
          <w:tcPr>
            <w:tcW w:w="4140" w:type="dxa"/>
          </w:tcPr>
          <w:p w14:paraId="3499DACC" w14:textId="77777777" w:rsidR="00FE67FD" w:rsidRDefault="00FE67FD" w:rsidP="00D05348">
            <w:pPr>
              <w:spacing w:after="120"/>
              <w:jc w:val="left"/>
              <w:rPr>
                <w:rFonts w:ascii="Arial" w:hAnsi="Arial" w:cs="Arial"/>
                <w:sz w:val="18"/>
                <w:szCs w:val="18"/>
                <w:lang w:eastAsia="ko-KR"/>
              </w:rPr>
            </w:pPr>
          </w:p>
        </w:tc>
      </w:tr>
      <w:tr w:rsidR="00FE67FD" w14:paraId="4B158D27" w14:textId="77777777" w:rsidTr="000043A9">
        <w:tc>
          <w:tcPr>
            <w:tcW w:w="4788" w:type="dxa"/>
          </w:tcPr>
          <w:p w14:paraId="7349D3F3" w14:textId="77777777" w:rsidR="00FE67FD"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 xml:space="preserve">S-SN generated </w:t>
            </w:r>
            <w:proofErr w:type="spellStart"/>
            <w:r>
              <w:rPr>
                <w:rFonts w:ascii="Arial" w:hAnsi="Arial" w:cs="Arial"/>
                <w:sz w:val="18"/>
                <w:szCs w:val="18"/>
                <w:lang w:val="en-GB" w:eastAsia="ko-KR"/>
              </w:rPr>
              <w:t>RRCReconfiguration</w:t>
            </w:r>
            <w:proofErr w:type="spellEnd"/>
            <w:r>
              <w:rPr>
                <w:rFonts w:ascii="Arial" w:hAnsi="Arial" w:cs="Arial"/>
                <w:sz w:val="18"/>
                <w:szCs w:val="18"/>
                <w:lang w:val="en-GB" w:eastAsia="ko-KR"/>
              </w:rPr>
              <w:t xml:space="preserve"> (non-conditional changes)</w:t>
            </w:r>
          </w:p>
        </w:tc>
        <w:tc>
          <w:tcPr>
            <w:tcW w:w="900" w:type="dxa"/>
          </w:tcPr>
          <w:p w14:paraId="7254FC59"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4161D1E7"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PU (PF)</w:t>
            </w:r>
          </w:p>
        </w:tc>
        <w:tc>
          <w:tcPr>
            <w:tcW w:w="4140" w:type="dxa"/>
          </w:tcPr>
          <w:p w14:paraId="60BE503A"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 xml:space="preserve">Setting </w:t>
            </w:r>
            <w:proofErr w:type="spellStart"/>
            <w:r>
              <w:rPr>
                <w:rFonts w:ascii="Arial" w:hAnsi="Arial" w:cs="Arial"/>
                <w:sz w:val="18"/>
                <w:szCs w:val="18"/>
                <w:lang w:eastAsia="ko-KR"/>
              </w:rPr>
              <w:t>measConfig</w:t>
            </w:r>
            <w:proofErr w:type="spellEnd"/>
            <w:r>
              <w:rPr>
                <w:rFonts w:ascii="Arial" w:hAnsi="Arial" w:cs="Arial"/>
                <w:sz w:val="18"/>
                <w:szCs w:val="18"/>
                <w:lang w:eastAsia="ko-KR"/>
              </w:rPr>
              <w:t xml:space="preserve"> for CHO candidates</w:t>
            </w:r>
          </w:p>
          <w:p w14:paraId="00189B97"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 xml:space="preserve">FFS whether </w:t>
            </w:r>
            <w:proofErr w:type="spellStart"/>
            <w:r>
              <w:rPr>
                <w:rFonts w:ascii="Arial" w:hAnsi="Arial" w:cs="Arial"/>
                <w:sz w:val="18"/>
                <w:szCs w:val="18"/>
                <w:lang w:eastAsia="ko-KR"/>
              </w:rPr>
              <w:t>measConfig</w:t>
            </w:r>
            <w:proofErr w:type="spellEnd"/>
            <w:r>
              <w:rPr>
                <w:rFonts w:ascii="Arial" w:hAnsi="Arial" w:cs="Arial"/>
                <w:sz w:val="18"/>
                <w:szCs w:val="18"/>
                <w:lang w:eastAsia="ko-KR"/>
              </w:rPr>
              <w:t xml:space="preserve"> signaled to UE should depend on which candidates are accepted by UE e.g. by partitioning per frequency. Seems enhancement</w:t>
            </w:r>
          </w:p>
        </w:tc>
      </w:tr>
      <w:tr w:rsidR="00FE67FD" w14:paraId="021140B5" w14:textId="77777777" w:rsidTr="000043A9">
        <w:tc>
          <w:tcPr>
            <w:tcW w:w="6678" w:type="dxa"/>
            <w:gridSpan w:val="3"/>
            <w:shd w:val="clear" w:color="auto" w:fill="D6E3BC" w:themeFill="accent3" w:themeFillTint="66"/>
          </w:tcPr>
          <w:p w14:paraId="14D4EBD6" w14:textId="77777777" w:rsidR="00FE67FD" w:rsidRPr="00126700" w:rsidRDefault="00FE67FD" w:rsidP="00D05348">
            <w:pPr>
              <w:spacing w:after="120"/>
              <w:rPr>
                <w:rFonts w:ascii="Arial" w:hAnsi="Arial" w:cs="Arial"/>
                <w:b/>
                <w:sz w:val="18"/>
                <w:szCs w:val="18"/>
                <w:lang w:val="en-GB" w:eastAsia="ko-KR"/>
              </w:rPr>
            </w:pPr>
            <w:r w:rsidRPr="00126700">
              <w:rPr>
                <w:rFonts w:ascii="Arial" w:hAnsi="Arial" w:cs="Arial"/>
                <w:b/>
                <w:sz w:val="18"/>
                <w:szCs w:val="18"/>
                <w:lang w:eastAsia="ko-KR"/>
              </w:rPr>
              <w:t>2. SN addition request</w:t>
            </w:r>
          </w:p>
        </w:tc>
        <w:tc>
          <w:tcPr>
            <w:tcW w:w="4140" w:type="dxa"/>
            <w:shd w:val="clear" w:color="auto" w:fill="D6E3BC" w:themeFill="accent3" w:themeFillTint="66"/>
          </w:tcPr>
          <w:p w14:paraId="4768299D" w14:textId="77777777" w:rsidR="00FE67FD" w:rsidRDefault="00FE67FD" w:rsidP="00D05348">
            <w:pPr>
              <w:spacing w:after="120"/>
              <w:rPr>
                <w:rFonts w:ascii="Arial" w:hAnsi="Arial" w:cs="Arial"/>
                <w:sz w:val="18"/>
                <w:szCs w:val="18"/>
                <w:lang w:val="en-GB" w:eastAsia="ko-KR"/>
              </w:rPr>
            </w:pPr>
          </w:p>
        </w:tc>
      </w:tr>
      <w:tr w:rsidR="00FE67FD" w14:paraId="21878F40" w14:textId="77777777" w:rsidTr="000043A9">
        <w:tc>
          <w:tcPr>
            <w:tcW w:w="4788" w:type="dxa"/>
          </w:tcPr>
          <w:p w14:paraId="6AEC1CF8" w14:textId="77777777" w:rsidR="00FE67FD" w:rsidRPr="00710F94" w:rsidRDefault="00FE67FD" w:rsidP="00D05348">
            <w:pPr>
              <w:spacing w:after="120"/>
              <w:rPr>
                <w:rFonts w:ascii="Arial" w:hAnsi="Arial" w:cs="Arial"/>
                <w:sz w:val="18"/>
                <w:szCs w:val="18"/>
                <w:lang w:val="en-GB" w:eastAsia="ko-KR"/>
              </w:rPr>
            </w:pPr>
            <w:proofErr w:type="spellStart"/>
            <w:r>
              <w:rPr>
                <w:rFonts w:ascii="Arial" w:hAnsi="Arial" w:cs="Arial"/>
                <w:sz w:val="18"/>
                <w:szCs w:val="18"/>
                <w:lang w:val="en-GB" w:eastAsia="ko-KR"/>
              </w:rPr>
              <w:t>PSCell</w:t>
            </w:r>
            <w:proofErr w:type="spellEnd"/>
            <w:r>
              <w:rPr>
                <w:rFonts w:ascii="Arial" w:hAnsi="Arial" w:cs="Arial"/>
                <w:sz w:val="18"/>
                <w:szCs w:val="18"/>
                <w:lang w:val="en-GB" w:eastAsia="ko-KR"/>
              </w:rPr>
              <w:t xml:space="preserve"> candidates and for each the details (e.g. ARFCN, PCI)</w:t>
            </w:r>
          </w:p>
        </w:tc>
        <w:tc>
          <w:tcPr>
            <w:tcW w:w="900" w:type="dxa"/>
          </w:tcPr>
          <w:p w14:paraId="7F203F4B"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132911EA"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PC</w:t>
            </w:r>
          </w:p>
        </w:tc>
        <w:tc>
          <w:tcPr>
            <w:tcW w:w="4140" w:type="dxa"/>
          </w:tcPr>
          <w:p w14:paraId="29A1069D" w14:textId="77777777" w:rsidR="00FE67FD" w:rsidRDefault="00FE67FD" w:rsidP="00D05348">
            <w:pPr>
              <w:spacing w:after="120"/>
              <w:rPr>
                <w:rFonts w:ascii="Arial" w:hAnsi="Arial" w:cs="Arial"/>
                <w:sz w:val="18"/>
                <w:szCs w:val="18"/>
                <w:lang w:val="en-GB" w:eastAsia="ko-KR"/>
              </w:rPr>
            </w:pPr>
          </w:p>
        </w:tc>
      </w:tr>
      <w:tr w:rsidR="00FE67FD" w14:paraId="5B0708E9" w14:textId="77777777" w:rsidTr="000043A9">
        <w:tc>
          <w:tcPr>
            <w:tcW w:w="4788" w:type="dxa"/>
          </w:tcPr>
          <w:p w14:paraId="688F5866"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SN UE AMBR</w:t>
            </w:r>
          </w:p>
        </w:tc>
        <w:tc>
          <w:tcPr>
            <w:tcW w:w="900" w:type="dxa"/>
          </w:tcPr>
          <w:p w14:paraId="5E3F2C33"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388F96FD"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PU?</w:t>
            </w:r>
          </w:p>
        </w:tc>
        <w:tc>
          <w:tcPr>
            <w:tcW w:w="4140" w:type="dxa"/>
          </w:tcPr>
          <w:p w14:paraId="77A0486A" w14:textId="77777777" w:rsidR="00FE67FD" w:rsidRDefault="00FE67FD" w:rsidP="00D05348">
            <w:pPr>
              <w:spacing w:after="120"/>
              <w:rPr>
                <w:rFonts w:ascii="Arial" w:hAnsi="Arial" w:cs="Arial"/>
                <w:sz w:val="18"/>
                <w:szCs w:val="18"/>
                <w:lang w:val="en-GB" w:eastAsia="ko-KR"/>
              </w:rPr>
            </w:pPr>
          </w:p>
        </w:tc>
      </w:tr>
      <w:tr w:rsidR="00FE67FD" w14:paraId="097D191D" w14:textId="77777777" w:rsidTr="000043A9">
        <w:tc>
          <w:tcPr>
            <w:tcW w:w="4788" w:type="dxa"/>
          </w:tcPr>
          <w:p w14:paraId="37EDBCF8" w14:textId="77777777" w:rsidR="00FE67FD" w:rsidRDefault="00FE67FD" w:rsidP="00D05348">
            <w:pPr>
              <w:spacing w:after="120"/>
              <w:rPr>
                <w:rFonts w:ascii="Arial" w:hAnsi="Arial" w:cs="Arial"/>
                <w:sz w:val="18"/>
                <w:szCs w:val="18"/>
                <w:lang w:val="en-GB" w:eastAsia="ko-KR"/>
              </w:rPr>
            </w:pPr>
            <w:r w:rsidRPr="00A60EE4">
              <w:rPr>
                <w:rFonts w:ascii="Arial" w:hAnsi="Arial" w:cs="Arial"/>
                <w:sz w:val="18"/>
                <w:szCs w:val="18"/>
                <w:lang w:val="en-GB" w:eastAsia="ko-KR"/>
              </w:rPr>
              <w:t xml:space="preserve">PDU </w:t>
            </w:r>
            <w:r>
              <w:rPr>
                <w:rFonts w:ascii="Arial" w:hAnsi="Arial" w:cs="Arial"/>
                <w:sz w:val="18"/>
                <w:szCs w:val="18"/>
                <w:lang w:val="en-GB" w:eastAsia="ko-KR"/>
              </w:rPr>
              <w:t>s</w:t>
            </w:r>
            <w:r w:rsidRPr="00A60EE4">
              <w:rPr>
                <w:rFonts w:ascii="Arial" w:hAnsi="Arial" w:cs="Arial"/>
                <w:sz w:val="18"/>
                <w:szCs w:val="18"/>
                <w:lang w:val="en-GB" w:eastAsia="ko-KR"/>
              </w:rPr>
              <w:t xml:space="preserve">ession </w:t>
            </w:r>
            <w:r>
              <w:rPr>
                <w:rFonts w:ascii="Arial" w:hAnsi="Arial" w:cs="Arial"/>
                <w:sz w:val="18"/>
                <w:szCs w:val="18"/>
                <w:lang w:val="en-GB" w:eastAsia="ko-KR"/>
              </w:rPr>
              <w:t>r</w:t>
            </w:r>
            <w:r w:rsidRPr="00A60EE4">
              <w:rPr>
                <w:rFonts w:ascii="Arial" w:hAnsi="Arial" w:cs="Arial"/>
                <w:sz w:val="18"/>
                <w:szCs w:val="18"/>
                <w:lang w:val="en-GB" w:eastAsia="ko-KR"/>
              </w:rPr>
              <w:t xml:space="preserve">esources </w:t>
            </w:r>
            <w:r>
              <w:rPr>
                <w:rFonts w:ascii="Arial" w:hAnsi="Arial" w:cs="Arial"/>
                <w:sz w:val="18"/>
                <w:szCs w:val="18"/>
                <w:lang w:val="en-GB" w:eastAsia="ko-KR"/>
              </w:rPr>
              <w:t>t</w:t>
            </w:r>
            <w:r w:rsidRPr="00A60EE4">
              <w:rPr>
                <w:rFonts w:ascii="Arial" w:hAnsi="Arial" w:cs="Arial"/>
                <w:sz w:val="18"/>
                <w:szCs w:val="18"/>
                <w:lang w:val="en-GB" w:eastAsia="ko-KR"/>
              </w:rPr>
              <w:t xml:space="preserve">o </w:t>
            </w:r>
            <w:r>
              <w:rPr>
                <w:rFonts w:ascii="Arial" w:hAnsi="Arial" w:cs="Arial"/>
                <w:sz w:val="18"/>
                <w:szCs w:val="18"/>
                <w:lang w:val="en-GB" w:eastAsia="ko-KR"/>
              </w:rPr>
              <w:t>a</w:t>
            </w:r>
            <w:r w:rsidRPr="00A60EE4">
              <w:rPr>
                <w:rFonts w:ascii="Arial" w:hAnsi="Arial" w:cs="Arial"/>
                <w:sz w:val="18"/>
                <w:szCs w:val="18"/>
                <w:lang w:val="en-GB" w:eastAsia="ko-KR"/>
              </w:rPr>
              <w:t>dd</w:t>
            </w:r>
          </w:p>
        </w:tc>
        <w:tc>
          <w:tcPr>
            <w:tcW w:w="900" w:type="dxa"/>
          </w:tcPr>
          <w:p w14:paraId="36774645" w14:textId="77777777" w:rsidR="00FE67FD" w:rsidRPr="000043A9" w:rsidRDefault="00FE67FD" w:rsidP="00D05348">
            <w:pPr>
              <w:spacing w:after="120"/>
              <w:rPr>
                <w:rFonts w:ascii="Arial" w:hAnsi="Arial" w:cs="Arial"/>
                <w:sz w:val="18"/>
                <w:szCs w:val="18"/>
                <w:lang w:val="en-GB" w:eastAsia="ko-KR"/>
              </w:rPr>
            </w:pPr>
            <w:r w:rsidRPr="000043A9">
              <w:rPr>
                <w:rFonts w:ascii="Arial" w:hAnsi="Arial" w:cs="Arial"/>
                <w:sz w:val="18"/>
                <w:szCs w:val="18"/>
                <w:lang w:val="en-GB" w:eastAsia="ko-KR"/>
              </w:rPr>
              <w:t>XN</w:t>
            </w:r>
          </w:p>
        </w:tc>
        <w:tc>
          <w:tcPr>
            <w:tcW w:w="990" w:type="dxa"/>
            <w:shd w:val="clear" w:color="auto" w:fill="auto"/>
          </w:tcPr>
          <w:p w14:paraId="18CF862F" w14:textId="77777777" w:rsidR="00FE67FD" w:rsidRPr="000043A9" w:rsidRDefault="00FE67FD" w:rsidP="00D05348">
            <w:pPr>
              <w:spacing w:after="120"/>
              <w:rPr>
                <w:rFonts w:ascii="Arial" w:hAnsi="Arial" w:cs="Arial"/>
                <w:sz w:val="18"/>
                <w:szCs w:val="18"/>
                <w:lang w:val="en-GB" w:eastAsia="ko-KR"/>
              </w:rPr>
            </w:pPr>
            <w:r w:rsidRPr="000043A9">
              <w:rPr>
                <w:rFonts w:ascii="Arial" w:hAnsi="Arial" w:cs="Arial"/>
                <w:sz w:val="18"/>
                <w:szCs w:val="18"/>
                <w:lang w:val="en-GB" w:eastAsia="ko-KR"/>
              </w:rPr>
              <w:t>PU?</w:t>
            </w:r>
          </w:p>
        </w:tc>
        <w:tc>
          <w:tcPr>
            <w:tcW w:w="4140" w:type="dxa"/>
          </w:tcPr>
          <w:p w14:paraId="6C5B66A1"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FFS whether resources to be setup depend on actual candidates i.e. certain frequencies may be more loaded than others. MN would be sufficiently aware??</w:t>
            </w:r>
          </w:p>
        </w:tc>
      </w:tr>
      <w:tr w:rsidR="00FE67FD" w14:paraId="55709D0D" w14:textId="77777777" w:rsidTr="000043A9">
        <w:tc>
          <w:tcPr>
            <w:tcW w:w="4788" w:type="dxa"/>
          </w:tcPr>
          <w:p w14:paraId="1F39334C" w14:textId="77777777" w:rsidR="00FE67FD" w:rsidRPr="00A60EE4"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SRB split to setup</w:t>
            </w:r>
          </w:p>
        </w:tc>
        <w:tc>
          <w:tcPr>
            <w:tcW w:w="900" w:type="dxa"/>
          </w:tcPr>
          <w:p w14:paraId="7071A234" w14:textId="77777777" w:rsidR="00FE67FD" w:rsidRPr="000043A9" w:rsidRDefault="00FE67FD" w:rsidP="00D05348">
            <w:pPr>
              <w:spacing w:after="120"/>
              <w:rPr>
                <w:rFonts w:ascii="Arial" w:hAnsi="Arial" w:cs="Arial"/>
                <w:sz w:val="18"/>
                <w:szCs w:val="18"/>
                <w:lang w:val="en-GB" w:eastAsia="ko-KR"/>
              </w:rPr>
            </w:pPr>
            <w:r w:rsidRPr="000043A9">
              <w:rPr>
                <w:rFonts w:ascii="Arial" w:hAnsi="Arial" w:cs="Arial"/>
                <w:sz w:val="18"/>
                <w:szCs w:val="18"/>
                <w:lang w:val="en-GB" w:eastAsia="ko-KR"/>
              </w:rPr>
              <w:t>XN</w:t>
            </w:r>
          </w:p>
        </w:tc>
        <w:tc>
          <w:tcPr>
            <w:tcW w:w="990" w:type="dxa"/>
            <w:shd w:val="clear" w:color="auto" w:fill="auto"/>
          </w:tcPr>
          <w:p w14:paraId="52689C8D" w14:textId="77777777" w:rsidR="00FE67FD" w:rsidRPr="000043A9" w:rsidRDefault="00FE67FD" w:rsidP="00D05348">
            <w:pPr>
              <w:spacing w:after="120"/>
              <w:rPr>
                <w:rFonts w:ascii="Arial" w:hAnsi="Arial" w:cs="Arial"/>
                <w:sz w:val="18"/>
                <w:szCs w:val="18"/>
                <w:lang w:val="en-GB" w:eastAsia="ko-KR"/>
              </w:rPr>
            </w:pPr>
            <w:r w:rsidRPr="000043A9">
              <w:rPr>
                <w:rFonts w:ascii="Arial" w:hAnsi="Arial" w:cs="Arial"/>
                <w:sz w:val="18"/>
                <w:szCs w:val="18"/>
                <w:lang w:val="en-GB" w:eastAsia="ko-KR"/>
              </w:rPr>
              <w:t>PU?</w:t>
            </w:r>
          </w:p>
        </w:tc>
        <w:tc>
          <w:tcPr>
            <w:tcW w:w="4140" w:type="dxa"/>
          </w:tcPr>
          <w:p w14:paraId="124AAA36"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See previous</w:t>
            </w:r>
          </w:p>
        </w:tc>
      </w:tr>
      <w:tr w:rsidR="00FE67FD" w14:paraId="5991EACC" w14:textId="77777777" w:rsidTr="000043A9">
        <w:tc>
          <w:tcPr>
            <w:tcW w:w="4788" w:type="dxa"/>
          </w:tcPr>
          <w:p w14:paraId="5C45E7D8" w14:textId="77777777" w:rsidR="00FE67FD" w:rsidRPr="00A60EE4" w:rsidRDefault="00FE67FD" w:rsidP="00D05348">
            <w:pPr>
              <w:spacing w:after="120"/>
              <w:rPr>
                <w:rFonts w:ascii="Arial" w:hAnsi="Arial" w:cs="Arial"/>
                <w:sz w:val="18"/>
                <w:szCs w:val="18"/>
                <w:lang w:val="en-GB" w:eastAsia="ko-KR"/>
              </w:rPr>
            </w:pPr>
            <w:r w:rsidRPr="00A60EE4">
              <w:rPr>
                <w:rFonts w:ascii="Arial" w:hAnsi="Arial" w:cs="Arial"/>
                <w:sz w:val="18"/>
                <w:szCs w:val="18"/>
                <w:lang w:val="en-GB" w:eastAsia="ko-KR"/>
              </w:rPr>
              <w:t xml:space="preserve">MR-DC </w:t>
            </w:r>
            <w:r>
              <w:rPr>
                <w:rFonts w:ascii="Arial" w:hAnsi="Arial" w:cs="Arial"/>
                <w:sz w:val="18"/>
                <w:szCs w:val="18"/>
                <w:lang w:val="en-GB" w:eastAsia="ko-KR"/>
              </w:rPr>
              <w:t>r</w:t>
            </w:r>
            <w:r w:rsidRPr="00A60EE4">
              <w:rPr>
                <w:rFonts w:ascii="Arial" w:hAnsi="Arial" w:cs="Arial"/>
                <w:sz w:val="18"/>
                <w:szCs w:val="18"/>
                <w:lang w:val="en-GB" w:eastAsia="ko-KR"/>
              </w:rPr>
              <w:t xml:space="preserve">esource </w:t>
            </w:r>
            <w:r>
              <w:rPr>
                <w:rFonts w:ascii="Arial" w:hAnsi="Arial" w:cs="Arial"/>
                <w:sz w:val="18"/>
                <w:szCs w:val="18"/>
                <w:lang w:val="en-GB" w:eastAsia="ko-KR"/>
              </w:rPr>
              <w:t>c</w:t>
            </w:r>
            <w:r w:rsidRPr="00A60EE4">
              <w:rPr>
                <w:rFonts w:ascii="Arial" w:hAnsi="Arial" w:cs="Arial"/>
                <w:sz w:val="18"/>
                <w:szCs w:val="18"/>
                <w:lang w:val="en-GB" w:eastAsia="ko-KR"/>
              </w:rPr>
              <w:t>oordination Info</w:t>
            </w:r>
          </w:p>
        </w:tc>
        <w:tc>
          <w:tcPr>
            <w:tcW w:w="900" w:type="dxa"/>
          </w:tcPr>
          <w:p w14:paraId="00DC276F" w14:textId="77777777" w:rsidR="00FE67FD" w:rsidRPr="000043A9" w:rsidRDefault="00FE67FD" w:rsidP="00D05348">
            <w:pPr>
              <w:spacing w:after="120"/>
              <w:rPr>
                <w:rFonts w:ascii="Arial" w:hAnsi="Arial" w:cs="Arial"/>
                <w:sz w:val="18"/>
                <w:szCs w:val="18"/>
                <w:lang w:val="en-GB" w:eastAsia="ko-KR"/>
              </w:rPr>
            </w:pPr>
            <w:r w:rsidRPr="000043A9">
              <w:rPr>
                <w:rFonts w:ascii="Arial" w:hAnsi="Arial" w:cs="Arial"/>
                <w:sz w:val="18"/>
                <w:szCs w:val="18"/>
                <w:lang w:val="en-GB" w:eastAsia="ko-KR"/>
              </w:rPr>
              <w:t>XN</w:t>
            </w:r>
          </w:p>
        </w:tc>
        <w:tc>
          <w:tcPr>
            <w:tcW w:w="990" w:type="dxa"/>
          </w:tcPr>
          <w:p w14:paraId="18E17843" w14:textId="77777777" w:rsidR="00FE67FD" w:rsidRPr="000043A9" w:rsidRDefault="00FE67FD" w:rsidP="00D05348">
            <w:pPr>
              <w:spacing w:after="120"/>
              <w:rPr>
                <w:rFonts w:ascii="Arial" w:hAnsi="Arial" w:cs="Arial"/>
                <w:sz w:val="18"/>
                <w:szCs w:val="18"/>
                <w:lang w:val="en-GB" w:eastAsia="ko-KR"/>
              </w:rPr>
            </w:pPr>
            <w:r w:rsidRPr="000043A9">
              <w:rPr>
                <w:rFonts w:ascii="Arial" w:hAnsi="Arial" w:cs="Arial"/>
                <w:sz w:val="18"/>
                <w:szCs w:val="18"/>
                <w:lang w:val="en-GB" w:eastAsia="ko-KR"/>
              </w:rPr>
              <w:t>PU?</w:t>
            </w:r>
          </w:p>
        </w:tc>
        <w:tc>
          <w:tcPr>
            <w:tcW w:w="4140" w:type="dxa"/>
          </w:tcPr>
          <w:p w14:paraId="1CCF58E4"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Not sure about the usage and whether it may depend on candidate, as previous</w:t>
            </w:r>
          </w:p>
        </w:tc>
      </w:tr>
      <w:tr w:rsidR="00FE67FD" w14:paraId="74AB463A" w14:textId="77777777" w:rsidTr="000043A9">
        <w:tc>
          <w:tcPr>
            <w:tcW w:w="4788" w:type="dxa"/>
          </w:tcPr>
          <w:p w14:paraId="4DE96CA3" w14:textId="77777777" w:rsidR="00FE67FD" w:rsidRPr="00A60EE4"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Mobility restriction/ RFSP</w:t>
            </w:r>
          </w:p>
        </w:tc>
        <w:tc>
          <w:tcPr>
            <w:tcW w:w="900" w:type="dxa"/>
          </w:tcPr>
          <w:p w14:paraId="0EF98741"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15C67A85"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PU?</w:t>
            </w:r>
          </w:p>
        </w:tc>
        <w:tc>
          <w:tcPr>
            <w:tcW w:w="4140" w:type="dxa"/>
          </w:tcPr>
          <w:p w14:paraId="7A56F2BD"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 xml:space="preserve">Assume </w:t>
            </w:r>
            <w:proofErr w:type="spellStart"/>
            <w:r>
              <w:rPr>
                <w:rFonts w:ascii="Arial" w:hAnsi="Arial" w:cs="Arial"/>
                <w:sz w:val="18"/>
                <w:szCs w:val="18"/>
                <w:lang w:val="en-GB" w:eastAsia="ko-KR"/>
              </w:rPr>
              <w:t>restrictinos</w:t>
            </w:r>
            <w:proofErr w:type="spellEnd"/>
            <w:r>
              <w:rPr>
                <w:rFonts w:ascii="Arial" w:hAnsi="Arial" w:cs="Arial"/>
                <w:sz w:val="18"/>
                <w:szCs w:val="18"/>
                <w:lang w:val="en-GB" w:eastAsia="ko-KR"/>
              </w:rPr>
              <w:t xml:space="preserve"> would depend on UE and not on candidate, but not sure?</w:t>
            </w:r>
          </w:p>
        </w:tc>
      </w:tr>
      <w:tr w:rsidR="00FE67FD" w14:paraId="0C933482" w14:textId="77777777" w:rsidTr="000043A9">
        <w:tc>
          <w:tcPr>
            <w:tcW w:w="4788" w:type="dxa"/>
          </w:tcPr>
          <w:p w14:paraId="69B20BCA" w14:textId="77777777" w:rsidR="00FE67FD" w:rsidRPr="00710F94"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Candidate cell info (measurement results)</w:t>
            </w:r>
          </w:p>
        </w:tc>
        <w:tc>
          <w:tcPr>
            <w:tcW w:w="900" w:type="dxa"/>
          </w:tcPr>
          <w:p w14:paraId="6E7B33CC"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077F1D23" w14:textId="77777777" w:rsidR="00FE67FD" w:rsidRPr="00710F94" w:rsidRDefault="00FE67FD" w:rsidP="00D05348">
            <w:pPr>
              <w:spacing w:after="120"/>
              <w:jc w:val="left"/>
              <w:rPr>
                <w:rFonts w:ascii="Arial" w:hAnsi="Arial" w:cs="Arial"/>
                <w:sz w:val="18"/>
                <w:szCs w:val="18"/>
                <w:lang w:eastAsia="ko-KR"/>
              </w:rPr>
            </w:pPr>
            <w:r>
              <w:rPr>
                <w:rFonts w:ascii="Arial" w:hAnsi="Arial" w:cs="Arial"/>
                <w:sz w:val="18"/>
                <w:szCs w:val="18"/>
                <w:lang w:eastAsia="ko-KR"/>
              </w:rPr>
              <w:t>PU</w:t>
            </w:r>
          </w:p>
        </w:tc>
        <w:tc>
          <w:tcPr>
            <w:tcW w:w="4140" w:type="dxa"/>
          </w:tcPr>
          <w:p w14:paraId="328D7D24"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FFS for which cells e.g. only for candidates?</w:t>
            </w:r>
          </w:p>
          <w:p w14:paraId="7906951B" w14:textId="77777777" w:rsidR="00FE67FD" w:rsidRPr="00710F94" w:rsidRDefault="00FE67FD" w:rsidP="00D05348">
            <w:pPr>
              <w:spacing w:after="120"/>
              <w:jc w:val="left"/>
              <w:rPr>
                <w:rFonts w:ascii="Arial" w:hAnsi="Arial" w:cs="Arial"/>
                <w:sz w:val="18"/>
                <w:szCs w:val="18"/>
                <w:lang w:eastAsia="ko-KR"/>
              </w:rPr>
            </w:pPr>
            <w:r>
              <w:rPr>
                <w:rFonts w:ascii="Arial" w:hAnsi="Arial" w:cs="Arial"/>
                <w:sz w:val="18"/>
                <w:szCs w:val="18"/>
                <w:lang w:eastAsia="ko-KR"/>
              </w:rPr>
              <w:t xml:space="preserve">See </w:t>
            </w:r>
            <w:r w:rsidRPr="00013C92">
              <w:rPr>
                <w:rFonts w:ascii="Arial" w:hAnsi="Arial" w:cs="Arial"/>
                <w:sz w:val="18"/>
                <w:szCs w:val="18"/>
                <w:lang w:eastAsia="ko-KR"/>
              </w:rPr>
              <w:t>SN change required</w:t>
            </w:r>
            <w:r>
              <w:rPr>
                <w:rFonts w:ascii="Arial" w:hAnsi="Arial" w:cs="Arial"/>
                <w:sz w:val="18"/>
                <w:szCs w:val="18"/>
                <w:lang w:eastAsia="ko-KR"/>
              </w:rPr>
              <w:t xml:space="preserve">. </w:t>
            </w:r>
            <w:r w:rsidRPr="00013C92">
              <w:rPr>
                <w:rFonts w:ascii="Arial" w:hAnsi="Arial" w:cs="Arial"/>
                <w:sz w:val="18"/>
                <w:szCs w:val="18"/>
                <w:lang w:eastAsia="ko-KR"/>
              </w:rPr>
              <w:t xml:space="preserve">SN </w:t>
            </w:r>
            <w:r>
              <w:rPr>
                <w:rFonts w:ascii="Arial" w:hAnsi="Arial" w:cs="Arial"/>
                <w:sz w:val="18"/>
                <w:szCs w:val="18"/>
                <w:lang w:eastAsia="ko-KR"/>
              </w:rPr>
              <w:t xml:space="preserve">suggests candidates, so only SN </w:t>
            </w:r>
            <w:r w:rsidRPr="00013C92">
              <w:rPr>
                <w:rFonts w:ascii="Arial" w:hAnsi="Arial" w:cs="Arial"/>
                <w:sz w:val="18"/>
                <w:szCs w:val="18"/>
                <w:lang w:eastAsia="ko-KR"/>
              </w:rPr>
              <w:t>configured measurements</w:t>
            </w:r>
          </w:p>
        </w:tc>
      </w:tr>
      <w:tr w:rsidR="00FE67FD" w14:paraId="4047CECC" w14:textId="77777777" w:rsidTr="000043A9">
        <w:tc>
          <w:tcPr>
            <w:tcW w:w="4788" w:type="dxa"/>
          </w:tcPr>
          <w:p w14:paraId="065210E8" w14:textId="77777777" w:rsidR="00FE67FD"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 xml:space="preserve">Current SN assigned configuration (SCG </w:t>
            </w:r>
            <w:proofErr w:type="spellStart"/>
            <w:r>
              <w:rPr>
                <w:rFonts w:ascii="Arial" w:hAnsi="Arial" w:cs="Arial"/>
                <w:sz w:val="18"/>
                <w:szCs w:val="18"/>
                <w:lang w:val="en-GB" w:eastAsia="ko-KR"/>
              </w:rPr>
              <w:t>config</w:t>
            </w:r>
            <w:proofErr w:type="spellEnd"/>
            <w:r>
              <w:rPr>
                <w:rFonts w:ascii="Arial" w:hAnsi="Arial" w:cs="Arial"/>
                <w:sz w:val="18"/>
                <w:szCs w:val="18"/>
                <w:lang w:val="en-GB" w:eastAsia="ko-KR"/>
              </w:rPr>
              <w:t xml:space="preserve">, RB </w:t>
            </w:r>
            <w:proofErr w:type="spellStart"/>
            <w:r>
              <w:rPr>
                <w:rFonts w:ascii="Arial" w:hAnsi="Arial" w:cs="Arial"/>
                <w:sz w:val="18"/>
                <w:szCs w:val="18"/>
                <w:lang w:val="en-GB" w:eastAsia="ko-KR"/>
              </w:rPr>
              <w:t>config</w:t>
            </w:r>
            <w:proofErr w:type="spellEnd"/>
            <w:r>
              <w:rPr>
                <w:rFonts w:ascii="Arial" w:hAnsi="Arial" w:cs="Arial"/>
                <w:sz w:val="18"/>
                <w:szCs w:val="18"/>
                <w:lang w:val="en-GB" w:eastAsia="ko-KR"/>
              </w:rPr>
              <w:t xml:space="preserve">, </w:t>
            </w:r>
            <w:proofErr w:type="spellStart"/>
            <w:r>
              <w:rPr>
                <w:rFonts w:ascii="Arial" w:hAnsi="Arial" w:cs="Arial"/>
                <w:sz w:val="18"/>
                <w:szCs w:val="18"/>
                <w:lang w:val="en-GB" w:eastAsia="ko-KR"/>
              </w:rPr>
              <w:t>measConfig</w:t>
            </w:r>
            <w:proofErr w:type="spellEnd"/>
            <w:r>
              <w:rPr>
                <w:rFonts w:ascii="Arial" w:hAnsi="Arial" w:cs="Arial"/>
                <w:sz w:val="18"/>
                <w:szCs w:val="18"/>
                <w:lang w:val="en-GB" w:eastAsia="ko-KR"/>
              </w:rPr>
              <w:t xml:space="preserve"> and </w:t>
            </w:r>
            <w:proofErr w:type="spellStart"/>
            <w:r>
              <w:rPr>
                <w:rFonts w:ascii="Arial" w:hAnsi="Arial" w:cs="Arial"/>
                <w:sz w:val="18"/>
                <w:szCs w:val="18"/>
                <w:lang w:val="en-GB" w:eastAsia="ko-KR"/>
              </w:rPr>
              <w:t>otherConfig</w:t>
            </w:r>
            <w:proofErr w:type="spellEnd"/>
            <w:r>
              <w:rPr>
                <w:rFonts w:ascii="Arial" w:hAnsi="Arial" w:cs="Arial"/>
                <w:sz w:val="18"/>
                <w:szCs w:val="18"/>
                <w:lang w:val="en-GB" w:eastAsia="ko-KR"/>
              </w:rPr>
              <w:t>)</w:t>
            </w:r>
          </w:p>
        </w:tc>
        <w:tc>
          <w:tcPr>
            <w:tcW w:w="900" w:type="dxa"/>
          </w:tcPr>
          <w:p w14:paraId="155F582B"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05C632D4"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PU</w:t>
            </w:r>
          </w:p>
        </w:tc>
        <w:tc>
          <w:tcPr>
            <w:tcW w:w="4140" w:type="dxa"/>
          </w:tcPr>
          <w:p w14:paraId="1F98B440" w14:textId="77777777" w:rsidR="00FE67FD" w:rsidRDefault="00FE67FD" w:rsidP="00D05348">
            <w:pPr>
              <w:spacing w:after="120"/>
              <w:jc w:val="left"/>
              <w:rPr>
                <w:rFonts w:ascii="Arial" w:hAnsi="Arial" w:cs="Arial"/>
                <w:sz w:val="18"/>
                <w:szCs w:val="18"/>
                <w:lang w:eastAsia="ko-KR"/>
              </w:rPr>
            </w:pPr>
          </w:p>
        </w:tc>
      </w:tr>
      <w:tr w:rsidR="00FE67FD" w14:paraId="0B6D2B29" w14:textId="77777777" w:rsidTr="000043A9">
        <w:tc>
          <w:tcPr>
            <w:tcW w:w="4788" w:type="dxa"/>
          </w:tcPr>
          <w:p w14:paraId="1DD52FE5" w14:textId="77777777" w:rsidR="00FE67FD"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Configuration restrictions for capability coordination</w:t>
            </w:r>
          </w:p>
        </w:tc>
        <w:tc>
          <w:tcPr>
            <w:tcW w:w="900" w:type="dxa"/>
          </w:tcPr>
          <w:p w14:paraId="169B181F"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shd w:val="clear" w:color="auto" w:fill="auto"/>
          </w:tcPr>
          <w:p w14:paraId="56F90C04" w14:textId="75244043"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PC, PF</w:t>
            </w:r>
            <w:r w:rsidR="000043A9">
              <w:rPr>
                <w:rFonts w:ascii="Arial" w:hAnsi="Arial" w:cs="Arial"/>
                <w:sz w:val="18"/>
                <w:szCs w:val="18"/>
                <w:lang w:eastAsia="ko-KR"/>
              </w:rPr>
              <w:t>?</w:t>
            </w:r>
          </w:p>
        </w:tc>
        <w:tc>
          <w:tcPr>
            <w:tcW w:w="4140" w:type="dxa"/>
          </w:tcPr>
          <w:p w14:paraId="2B4EDC7B"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 xml:space="preserve">PC baseline/ preferred. </w:t>
            </w:r>
            <w:proofErr w:type="spellStart"/>
            <w:r>
              <w:rPr>
                <w:rFonts w:ascii="Arial" w:hAnsi="Arial" w:cs="Arial"/>
                <w:sz w:val="18"/>
                <w:szCs w:val="18"/>
                <w:lang w:eastAsia="ko-KR"/>
              </w:rPr>
              <w:t>Optimisations</w:t>
            </w:r>
            <w:proofErr w:type="spellEnd"/>
            <w:r>
              <w:rPr>
                <w:rFonts w:ascii="Arial" w:hAnsi="Arial" w:cs="Arial"/>
                <w:sz w:val="18"/>
                <w:szCs w:val="18"/>
                <w:lang w:eastAsia="ko-KR"/>
              </w:rPr>
              <w:t xml:space="preserve"> can be considered</w:t>
            </w:r>
          </w:p>
        </w:tc>
      </w:tr>
      <w:tr w:rsidR="00FE67FD" w14:paraId="032D51C2" w14:textId="77777777" w:rsidTr="000043A9">
        <w:tc>
          <w:tcPr>
            <w:tcW w:w="4788" w:type="dxa"/>
          </w:tcPr>
          <w:p w14:paraId="761D7A84" w14:textId="77777777" w:rsidR="00FE67FD"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Current SN selection for capability coordination e.g. selected BC, FSC</w:t>
            </w:r>
          </w:p>
        </w:tc>
        <w:tc>
          <w:tcPr>
            <w:tcW w:w="900" w:type="dxa"/>
          </w:tcPr>
          <w:p w14:paraId="63F203C0"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5686C8DF" w14:textId="77777777" w:rsidR="00FE67FD" w:rsidRDefault="00FE67FD" w:rsidP="00D05348">
            <w:pPr>
              <w:spacing w:after="120"/>
              <w:jc w:val="left"/>
              <w:rPr>
                <w:rFonts w:ascii="Arial" w:hAnsi="Arial" w:cs="Arial"/>
                <w:sz w:val="18"/>
                <w:szCs w:val="18"/>
                <w:lang w:eastAsia="ko-KR"/>
              </w:rPr>
            </w:pPr>
          </w:p>
        </w:tc>
        <w:tc>
          <w:tcPr>
            <w:tcW w:w="4140" w:type="dxa"/>
          </w:tcPr>
          <w:p w14:paraId="0BD4F0FA" w14:textId="77777777" w:rsidR="00FE67FD" w:rsidRDefault="00FE67FD" w:rsidP="00D05348">
            <w:pPr>
              <w:spacing w:after="120"/>
              <w:jc w:val="left"/>
              <w:rPr>
                <w:rFonts w:ascii="Arial" w:hAnsi="Arial" w:cs="Arial"/>
                <w:sz w:val="18"/>
                <w:szCs w:val="18"/>
                <w:lang w:eastAsia="ko-KR"/>
              </w:rPr>
            </w:pPr>
          </w:p>
        </w:tc>
      </w:tr>
      <w:tr w:rsidR="00FE67FD" w14:paraId="49378E77" w14:textId="77777777" w:rsidTr="000043A9">
        <w:tc>
          <w:tcPr>
            <w:tcW w:w="4788" w:type="dxa"/>
          </w:tcPr>
          <w:p w14:paraId="7CA63605" w14:textId="77777777" w:rsidR="00FE67FD" w:rsidRDefault="00FE67FD" w:rsidP="00D05348">
            <w:pPr>
              <w:spacing w:after="120"/>
              <w:jc w:val="left"/>
              <w:rPr>
                <w:rFonts w:ascii="Arial" w:hAnsi="Arial" w:cs="Arial"/>
                <w:sz w:val="18"/>
                <w:szCs w:val="18"/>
                <w:lang w:val="en-GB" w:eastAsia="ko-KR"/>
              </w:rPr>
            </w:pPr>
          </w:p>
        </w:tc>
        <w:tc>
          <w:tcPr>
            <w:tcW w:w="900" w:type="dxa"/>
          </w:tcPr>
          <w:p w14:paraId="0F736704" w14:textId="77777777" w:rsidR="00FE67FD" w:rsidRDefault="00FE67FD" w:rsidP="00D05348">
            <w:pPr>
              <w:spacing w:after="120"/>
              <w:jc w:val="left"/>
              <w:rPr>
                <w:rFonts w:ascii="Arial" w:hAnsi="Arial" w:cs="Arial"/>
                <w:sz w:val="18"/>
                <w:szCs w:val="18"/>
                <w:lang w:eastAsia="ko-KR"/>
              </w:rPr>
            </w:pPr>
          </w:p>
        </w:tc>
        <w:tc>
          <w:tcPr>
            <w:tcW w:w="990" w:type="dxa"/>
          </w:tcPr>
          <w:p w14:paraId="5943BEF9" w14:textId="77777777" w:rsidR="00FE67FD" w:rsidRDefault="00FE67FD" w:rsidP="00D05348">
            <w:pPr>
              <w:spacing w:after="120"/>
              <w:jc w:val="left"/>
              <w:rPr>
                <w:rFonts w:ascii="Arial" w:hAnsi="Arial" w:cs="Arial"/>
                <w:sz w:val="18"/>
                <w:szCs w:val="18"/>
                <w:lang w:eastAsia="ko-KR"/>
              </w:rPr>
            </w:pPr>
          </w:p>
        </w:tc>
        <w:tc>
          <w:tcPr>
            <w:tcW w:w="4140" w:type="dxa"/>
          </w:tcPr>
          <w:p w14:paraId="17022AFB" w14:textId="77777777" w:rsidR="00FE67FD" w:rsidRDefault="00FE67FD" w:rsidP="00D05348">
            <w:pPr>
              <w:spacing w:after="120"/>
              <w:jc w:val="left"/>
              <w:rPr>
                <w:rFonts w:ascii="Arial" w:hAnsi="Arial" w:cs="Arial"/>
                <w:sz w:val="18"/>
                <w:szCs w:val="18"/>
                <w:lang w:eastAsia="ko-KR"/>
              </w:rPr>
            </w:pPr>
          </w:p>
        </w:tc>
      </w:tr>
      <w:tr w:rsidR="00FE67FD" w14:paraId="4370959F" w14:textId="77777777" w:rsidTr="000043A9">
        <w:tc>
          <w:tcPr>
            <w:tcW w:w="6678" w:type="dxa"/>
            <w:gridSpan w:val="3"/>
            <w:shd w:val="clear" w:color="auto" w:fill="D6E3BC" w:themeFill="accent3" w:themeFillTint="66"/>
          </w:tcPr>
          <w:p w14:paraId="7361364E" w14:textId="77777777" w:rsidR="00FE67FD" w:rsidRPr="00126700" w:rsidRDefault="00FE67FD" w:rsidP="00D05348">
            <w:pPr>
              <w:spacing w:after="120"/>
              <w:rPr>
                <w:rFonts w:ascii="Arial" w:hAnsi="Arial" w:cs="Arial"/>
                <w:b/>
                <w:sz w:val="18"/>
                <w:szCs w:val="18"/>
                <w:lang w:val="en-GB" w:eastAsia="ko-KR"/>
              </w:rPr>
            </w:pPr>
            <w:r w:rsidRPr="00126700">
              <w:rPr>
                <w:rFonts w:ascii="Arial" w:hAnsi="Arial" w:cs="Arial"/>
                <w:b/>
                <w:sz w:val="18"/>
                <w:szCs w:val="18"/>
                <w:lang w:eastAsia="ko-KR"/>
              </w:rPr>
              <w:t xml:space="preserve">3. SN addition request </w:t>
            </w:r>
            <w:proofErr w:type="spellStart"/>
            <w:r w:rsidRPr="00126700">
              <w:rPr>
                <w:rFonts w:ascii="Arial" w:hAnsi="Arial" w:cs="Arial"/>
                <w:b/>
                <w:sz w:val="18"/>
                <w:szCs w:val="18"/>
                <w:lang w:eastAsia="ko-KR"/>
              </w:rPr>
              <w:t>ack</w:t>
            </w:r>
            <w:proofErr w:type="spellEnd"/>
          </w:p>
        </w:tc>
        <w:tc>
          <w:tcPr>
            <w:tcW w:w="4140" w:type="dxa"/>
            <w:shd w:val="clear" w:color="auto" w:fill="D6E3BC" w:themeFill="accent3" w:themeFillTint="66"/>
          </w:tcPr>
          <w:p w14:paraId="736D4EAF" w14:textId="77777777" w:rsidR="00FE67FD" w:rsidRDefault="00FE67FD" w:rsidP="00D05348">
            <w:pPr>
              <w:spacing w:after="120"/>
              <w:rPr>
                <w:rFonts w:ascii="Arial" w:hAnsi="Arial" w:cs="Arial"/>
                <w:sz w:val="18"/>
                <w:szCs w:val="18"/>
                <w:lang w:val="en-GB" w:eastAsia="ko-KR"/>
              </w:rPr>
            </w:pPr>
          </w:p>
        </w:tc>
      </w:tr>
      <w:tr w:rsidR="00FE67FD" w14:paraId="4C326E4E" w14:textId="77777777" w:rsidTr="000043A9">
        <w:tc>
          <w:tcPr>
            <w:tcW w:w="4788" w:type="dxa"/>
          </w:tcPr>
          <w:p w14:paraId="5128CCF4" w14:textId="77777777" w:rsidR="00FE67FD" w:rsidRPr="00710F94" w:rsidRDefault="00FE67FD" w:rsidP="00D05348">
            <w:pPr>
              <w:spacing w:after="120"/>
              <w:rPr>
                <w:rFonts w:ascii="Arial" w:hAnsi="Arial" w:cs="Arial"/>
                <w:sz w:val="18"/>
                <w:szCs w:val="18"/>
                <w:lang w:val="en-GB" w:eastAsia="ko-KR"/>
              </w:rPr>
            </w:pPr>
            <w:proofErr w:type="spellStart"/>
            <w:r>
              <w:rPr>
                <w:rFonts w:ascii="Arial" w:hAnsi="Arial" w:cs="Arial"/>
                <w:sz w:val="18"/>
                <w:szCs w:val="18"/>
                <w:lang w:val="en-GB" w:eastAsia="ko-KR"/>
              </w:rPr>
              <w:lastRenderedPageBreak/>
              <w:t>PSCell</w:t>
            </w:r>
            <w:proofErr w:type="spellEnd"/>
            <w:r>
              <w:rPr>
                <w:rFonts w:ascii="Arial" w:hAnsi="Arial" w:cs="Arial"/>
                <w:sz w:val="18"/>
                <w:szCs w:val="18"/>
                <w:lang w:val="en-GB" w:eastAsia="ko-KR"/>
              </w:rPr>
              <w:t xml:space="preserve"> candidates admitted by T-SN (e.g. by list of Id’s)</w:t>
            </w:r>
          </w:p>
        </w:tc>
        <w:tc>
          <w:tcPr>
            <w:tcW w:w="900" w:type="dxa"/>
          </w:tcPr>
          <w:p w14:paraId="254B7E77"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5C3F5C31"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PC</w:t>
            </w:r>
          </w:p>
        </w:tc>
        <w:tc>
          <w:tcPr>
            <w:tcW w:w="4140" w:type="dxa"/>
          </w:tcPr>
          <w:p w14:paraId="05C0B027" w14:textId="77777777" w:rsidR="00FE67FD" w:rsidRDefault="00FE67FD" w:rsidP="00D05348">
            <w:pPr>
              <w:spacing w:after="120"/>
              <w:rPr>
                <w:rFonts w:ascii="Arial" w:hAnsi="Arial" w:cs="Arial"/>
                <w:sz w:val="18"/>
                <w:szCs w:val="18"/>
                <w:lang w:val="en-GB" w:eastAsia="ko-KR"/>
              </w:rPr>
            </w:pPr>
          </w:p>
        </w:tc>
      </w:tr>
      <w:tr w:rsidR="00FE67FD" w14:paraId="12F1136A" w14:textId="77777777" w:rsidTr="000043A9">
        <w:tc>
          <w:tcPr>
            <w:tcW w:w="4788" w:type="dxa"/>
          </w:tcPr>
          <w:p w14:paraId="45BE91A2" w14:textId="77777777" w:rsidR="00FE67FD" w:rsidRDefault="00FE67FD" w:rsidP="00D05348">
            <w:pPr>
              <w:spacing w:after="120"/>
              <w:rPr>
                <w:rFonts w:ascii="Arial" w:hAnsi="Arial" w:cs="Arial"/>
                <w:sz w:val="18"/>
                <w:szCs w:val="18"/>
                <w:lang w:val="en-GB" w:eastAsia="ko-KR"/>
              </w:rPr>
            </w:pPr>
            <w:r w:rsidRPr="00A60EE4">
              <w:rPr>
                <w:rFonts w:ascii="Arial" w:hAnsi="Arial" w:cs="Arial"/>
                <w:sz w:val="18"/>
                <w:szCs w:val="18"/>
                <w:lang w:val="en-GB" w:eastAsia="ko-KR"/>
              </w:rPr>
              <w:t xml:space="preserve">PDU </w:t>
            </w:r>
            <w:r>
              <w:rPr>
                <w:rFonts w:ascii="Arial" w:hAnsi="Arial" w:cs="Arial"/>
                <w:sz w:val="18"/>
                <w:szCs w:val="18"/>
                <w:lang w:val="en-GB" w:eastAsia="ko-KR"/>
              </w:rPr>
              <w:t>s</w:t>
            </w:r>
            <w:r w:rsidRPr="00A60EE4">
              <w:rPr>
                <w:rFonts w:ascii="Arial" w:hAnsi="Arial" w:cs="Arial"/>
                <w:sz w:val="18"/>
                <w:szCs w:val="18"/>
                <w:lang w:val="en-GB" w:eastAsia="ko-KR"/>
              </w:rPr>
              <w:t xml:space="preserve">ession </w:t>
            </w:r>
            <w:r>
              <w:rPr>
                <w:rFonts w:ascii="Arial" w:hAnsi="Arial" w:cs="Arial"/>
                <w:sz w:val="18"/>
                <w:szCs w:val="18"/>
                <w:lang w:val="en-GB" w:eastAsia="ko-KR"/>
              </w:rPr>
              <w:t>r</w:t>
            </w:r>
            <w:r w:rsidRPr="00A60EE4">
              <w:rPr>
                <w:rFonts w:ascii="Arial" w:hAnsi="Arial" w:cs="Arial"/>
                <w:sz w:val="18"/>
                <w:szCs w:val="18"/>
                <w:lang w:val="en-GB" w:eastAsia="ko-KR"/>
              </w:rPr>
              <w:t xml:space="preserve">esources </w:t>
            </w:r>
            <w:r>
              <w:rPr>
                <w:rFonts w:ascii="Arial" w:hAnsi="Arial" w:cs="Arial"/>
                <w:sz w:val="18"/>
                <w:szCs w:val="18"/>
                <w:lang w:val="en-GB" w:eastAsia="ko-KR"/>
              </w:rPr>
              <w:t>admitted/ not admitted</w:t>
            </w:r>
          </w:p>
        </w:tc>
        <w:tc>
          <w:tcPr>
            <w:tcW w:w="900" w:type="dxa"/>
          </w:tcPr>
          <w:p w14:paraId="3AE5D1E3"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1DB1C9BC"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PU?</w:t>
            </w:r>
          </w:p>
        </w:tc>
        <w:tc>
          <w:tcPr>
            <w:tcW w:w="4140" w:type="dxa"/>
          </w:tcPr>
          <w:p w14:paraId="4894E3B9"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 xml:space="preserve">See corresponding field in </w:t>
            </w:r>
            <w:proofErr w:type="spellStart"/>
            <w:r>
              <w:rPr>
                <w:rFonts w:ascii="Arial" w:hAnsi="Arial" w:cs="Arial"/>
                <w:sz w:val="18"/>
                <w:szCs w:val="18"/>
                <w:lang w:val="en-GB" w:eastAsia="ko-KR"/>
              </w:rPr>
              <w:t>requesti</w:t>
            </w:r>
            <w:proofErr w:type="spellEnd"/>
          </w:p>
        </w:tc>
      </w:tr>
      <w:tr w:rsidR="00FE67FD" w14:paraId="23F9BD6C" w14:textId="77777777" w:rsidTr="000043A9">
        <w:tc>
          <w:tcPr>
            <w:tcW w:w="4788" w:type="dxa"/>
          </w:tcPr>
          <w:p w14:paraId="45828FDE" w14:textId="77777777" w:rsidR="00FE67FD" w:rsidRPr="00A60EE4"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SRB split admitted/ not admitted</w:t>
            </w:r>
          </w:p>
        </w:tc>
        <w:tc>
          <w:tcPr>
            <w:tcW w:w="900" w:type="dxa"/>
          </w:tcPr>
          <w:p w14:paraId="3CD600A1"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78E2F72D"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PU?</w:t>
            </w:r>
          </w:p>
        </w:tc>
        <w:tc>
          <w:tcPr>
            <w:tcW w:w="4140" w:type="dxa"/>
          </w:tcPr>
          <w:p w14:paraId="36317F9F"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Same as previous</w:t>
            </w:r>
          </w:p>
        </w:tc>
      </w:tr>
      <w:tr w:rsidR="00FE67FD" w14:paraId="1D3C4387" w14:textId="77777777" w:rsidTr="000043A9">
        <w:tc>
          <w:tcPr>
            <w:tcW w:w="4788" w:type="dxa"/>
          </w:tcPr>
          <w:p w14:paraId="3EE496BA" w14:textId="77777777" w:rsidR="00FE67FD" w:rsidRPr="00A60EE4" w:rsidRDefault="00FE67FD" w:rsidP="00D05348">
            <w:pPr>
              <w:spacing w:after="120"/>
              <w:rPr>
                <w:rFonts w:ascii="Arial" w:hAnsi="Arial" w:cs="Arial"/>
                <w:sz w:val="18"/>
                <w:szCs w:val="18"/>
                <w:lang w:val="en-GB" w:eastAsia="ko-KR"/>
              </w:rPr>
            </w:pPr>
            <w:r w:rsidRPr="00A60EE4">
              <w:rPr>
                <w:rFonts w:ascii="Arial" w:hAnsi="Arial" w:cs="Arial"/>
                <w:sz w:val="18"/>
                <w:szCs w:val="18"/>
                <w:lang w:val="en-GB" w:eastAsia="ko-KR"/>
              </w:rPr>
              <w:t xml:space="preserve">MR-DC </w:t>
            </w:r>
            <w:r>
              <w:rPr>
                <w:rFonts w:ascii="Arial" w:hAnsi="Arial" w:cs="Arial"/>
                <w:sz w:val="18"/>
                <w:szCs w:val="18"/>
                <w:lang w:val="en-GB" w:eastAsia="ko-KR"/>
              </w:rPr>
              <w:t>r</w:t>
            </w:r>
            <w:r w:rsidRPr="00A60EE4">
              <w:rPr>
                <w:rFonts w:ascii="Arial" w:hAnsi="Arial" w:cs="Arial"/>
                <w:sz w:val="18"/>
                <w:szCs w:val="18"/>
                <w:lang w:val="en-GB" w:eastAsia="ko-KR"/>
              </w:rPr>
              <w:t xml:space="preserve">esource </w:t>
            </w:r>
            <w:r>
              <w:rPr>
                <w:rFonts w:ascii="Arial" w:hAnsi="Arial" w:cs="Arial"/>
                <w:sz w:val="18"/>
                <w:szCs w:val="18"/>
                <w:lang w:val="en-GB" w:eastAsia="ko-KR"/>
              </w:rPr>
              <w:t>c</w:t>
            </w:r>
            <w:r w:rsidRPr="00A60EE4">
              <w:rPr>
                <w:rFonts w:ascii="Arial" w:hAnsi="Arial" w:cs="Arial"/>
                <w:sz w:val="18"/>
                <w:szCs w:val="18"/>
                <w:lang w:val="en-GB" w:eastAsia="ko-KR"/>
              </w:rPr>
              <w:t>oordination Info</w:t>
            </w:r>
          </w:p>
        </w:tc>
        <w:tc>
          <w:tcPr>
            <w:tcW w:w="900" w:type="dxa"/>
          </w:tcPr>
          <w:p w14:paraId="627723C7"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0FA46AB4"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PU?</w:t>
            </w:r>
          </w:p>
        </w:tc>
        <w:tc>
          <w:tcPr>
            <w:tcW w:w="4140" w:type="dxa"/>
          </w:tcPr>
          <w:p w14:paraId="319E33F6" w14:textId="77777777" w:rsidR="00FE67FD" w:rsidRDefault="00FE67FD" w:rsidP="00D05348">
            <w:pPr>
              <w:spacing w:after="120"/>
              <w:rPr>
                <w:rFonts w:ascii="Arial" w:hAnsi="Arial" w:cs="Arial"/>
                <w:sz w:val="18"/>
                <w:szCs w:val="18"/>
                <w:lang w:val="en-GB" w:eastAsia="ko-KR"/>
              </w:rPr>
            </w:pPr>
          </w:p>
        </w:tc>
      </w:tr>
      <w:tr w:rsidR="00FE67FD" w14:paraId="7D33066D" w14:textId="77777777" w:rsidTr="000043A9">
        <w:tc>
          <w:tcPr>
            <w:tcW w:w="4788" w:type="dxa"/>
          </w:tcPr>
          <w:p w14:paraId="2BF75FBF" w14:textId="77777777" w:rsidR="00FE67FD" w:rsidRDefault="00FE67FD" w:rsidP="00D05348">
            <w:pPr>
              <w:spacing w:after="120"/>
              <w:rPr>
                <w:rFonts w:ascii="Arial" w:hAnsi="Arial" w:cs="Arial"/>
                <w:sz w:val="18"/>
                <w:szCs w:val="18"/>
                <w:lang w:val="en-GB" w:eastAsia="ko-KR"/>
              </w:rPr>
            </w:pPr>
            <w:r w:rsidRPr="00710F94">
              <w:rPr>
                <w:rFonts w:ascii="Arial" w:hAnsi="Arial" w:cs="Arial"/>
                <w:sz w:val="18"/>
                <w:szCs w:val="18"/>
                <w:lang w:eastAsia="ko-KR"/>
              </w:rPr>
              <w:t>T-SN generated Reconfiguration</w:t>
            </w:r>
          </w:p>
        </w:tc>
        <w:tc>
          <w:tcPr>
            <w:tcW w:w="900" w:type="dxa"/>
          </w:tcPr>
          <w:p w14:paraId="4C20E3B9"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RRC</w:t>
            </w:r>
          </w:p>
        </w:tc>
        <w:tc>
          <w:tcPr>
            <w:tcW w:w="990" w:type="dxa"/>
          </w:tcPr>
          <w:p w14:paraId="24CD1909"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PC</w:t>
            </w:r>
          </w:p>
        </w:tc>
        <w:tc>
          <w:tcPr>
            <w:tcW w:w="4140" w:type="dxa"/>
          </w:tcPr>
          <w:p w14:paraId="6B46262A" w14:textId="77777777" w:rsidR="00FE67FD" w:rsidRDefault="00FE67FD" w:rsidP="00D05348">
            <w:pPr>
              <w:spacing w:after="120"/>
              <w:jc w:val="left"/>
              <w:rPr>
                <w:rFonts w:ascii="Arial" w:hAnsi="Arial" w:cs="Arial"/>
                <w:sz w:val="18"/>
                <w:szCs w:val="18"/>
                <w:lang w:val="en-GB" w:eastAsia="ko-KR"/>
              </w:rPr>
            </w:pPr>
            <w:r>
              <w:rPr>
                <w:rFonts w:ascii="Arial" w:hAnsi="Arial" w:cs="Arial"/>
                <w:sz w:val="18"/>
                <w:szCs w:val="18"/>
                <w:lang w:eastAsia="ko-KR"/>
              </w:rPr>
              <w:t xml:space="preserve">For each candidate, a container carrying the </w:t>
            </w:r>
            <w:r w:rsidRPr="00710F94">
              <w:rPr>
                <w:rFonts w:ascii="Arial" w:hAnsi="Arial" w:cs="Arial"/>
                <w:sz w:val="18"/>
                <w:szCs w:val="18"/>
                <w:lang w:eastAsia="ko-KR"/>
              </w:rPr>
              <w:t>CG-</w:t>
            </w:r>
            <w:proofErr w:type="spellStart"/>
            <w:r w:rsidRPr="00710F94">
              <w:rPr>
                <w:rFonts w:ascii="Arial" w:hAnsi="Arial" w:cs="Arial"/>
                <w:sz w:val="18"/>
                <w:szCs w:val="18"/>
                <w:lang w:eastAsia="ko-KR"/>
              </w:rPr>
              <w:t>Config</w:t>
            </w:r>
            <w:proofErr w:type="spellEnd"/>
            <w:r w:rsidRPr="00710F94">
              <w:rPr>
                <w:rFonts w:ascii="Arial" w:hAnsi="Arial" w:cs="Arial"/>
                <w:sz w:val="18"/>
                <w:szCs w:val="18"/>
                <w:lang w:eastAsia="ko-KR"/>
              </w:rPr>
              <w:t xml:space="preserve"> RRC INM</w:t>
            </w:r>
          </w:p>
        </w:tc>
      </w:tr>
      <w:tr w:rsidR="00FE67FD" w14:paraId="4507F495" w14:textId="77777777" w:rsidTr="000043A9">
        <w:tc>
          <w:tcPr>
            <w:tcW w:w="4788" w:type="dxa"/>
          </w:tcPr>
          <w:p w14:paraId="298A7677" w14:textId="77777777" w:rsidR="00FE67FD" w:rsidRPr="00710F94" w:rsidRDefault="00FE67FD" w:rsidP="00D05348">
            <w:pPr>
              <w:spacing w:after="120"/>
              <w:rPr>
                <w:rFonts w:ascii="Arial" w:hAnsi="Arial" w:cs="Arial"/>
                <w:sz w:val="18"/>
                <w:szCs w:val="18"/>
                <w:lang w:eastAsia="ko-KR"/>
              </w:rPr>
            </w:pPr>
            <w:r>
              <w:rPr>
                <w:rFonts w:ascii="Arial" w:hAnsi="Arial" w:cs="Arial"/>
                <w:sz w:val="18"/>
                <w:szCs w:val="18"/>
                <w:lang w:val="en-GB" w:eastAsia="ko-KR"/>
              </w:rPr>
              <w:t xml:space="preserve">Further fields for RRC based inter-node coordination e.g. SN selected BC for capability coordination, measurement coordination, </w:t>
            </w:r>
            <w:proofErr w:type="spellStart"/>
            <w:r>
              <w:rPr>
                <w:rFonts w:ascii="Arial" w:hAnsi="Arial" w:cs="Arial"/>
                <w:sz w:val="18"/>
                <w:szCs w:val="18"/>
                <w:lang w:val="en-GB" w:eastAsia="ko-KR"/>
              </w:rPr>
              <w:t>bla</w:t>
            </w:r>
            <w:proofErr w:type="spellEnd"/>
          </w:p>
        </w:tc>
        <w:tc>
          <w:tcPr>
            <w:tcW w:w="900" w:type="dxa"/>
          </w:tcPr>
          <w:p w14:paraId="3FEF783D"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RRC</w:t>
            </w:r>
          </w:p>
        </w:tc>
        <w:tc>
          <w:tcPr>
            <w:tcW w:w="990" w:type="dxa"/>
          </w:tcPr>
          <w:p w14:paraId="60E4A129"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PC</w:t>
            </w:r>
          </w:p>
        </w:tc>
        <w:tc>
          <w:tcPr>
            <w:tcW w:w="4140" w:type="dxa"/>
          </w:tcPr>
          <w:p w14:paraId="3E079C67"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All covered by same RRN INM as for T-SN generated reconfiguration</w:t>
            </w:r>
          </w:p>
        </w:tc>
      </w:tr>
      <w:tr w:rsidR="00FE67FD" w14:paraId="071A20F4" w14:textId="77777777" w:rsidTr="000043A9">
        <w:tc>
          <w:tcPr>
            <w:tcW w:w="4788" w:type="dxa"/>
          </w:tcPr>
          <w:p w14:paraId="5D3ED7D0" w14:textId="77777777" w:rsidR="00FE67FD" w:rsidRDefault="00FE67FD" w:rsidP="00D05348">
            <w:pPr>
              <w:spacing w:after="120"/>
              <w:rPr>
                <w:rFonts w:ascii="Arial" w:hAnsi="Arial" w:cs="Arial"/>
                <w:sz w:val="18"/>
                <w:szCs w:val="18"/>
                <w:lang w:val="en-GB" w:eastAsia="ko-KR"/>
              </w:rPr>
            </w:pPr>
          </w:p>
        </w:tc>
        <w:tc>
          <w:tcPr>
            <w:tcW w:w="900" w:type="dxa"/>
          </w:tcPr>
          <w:p w14:paraId="4EEA1EAD" w14:textId="77777777" w:rsidR="00FE67FD" w:rsidRDefault="00FE67FD" w:rsidP="00D05348">
            <w:pPr>
              <w:spacing w:after="120"/>
              <w:rPr>
                <w:rFonts w:ascii="Arial" w:hAnsi="Arial" w:cs="Arial"/>
                <w:sz w:val="18"/>
                <w:szCs w:val="18"/>
                <w:lang w:val="en-GB" w:eastAsia="ko-KR"/>
              </w:rPr>
            </w:pPr>
          </w:p>
        </w:tc>
        <w:tc>
          <w:tcPr>
            <w:tcW w:w="990" w:type="dxa"/>
          </w:tcPr>
          <w:p w14:paraId="06A7C411" w14:textId="77777777" w:rsidR="00FE67FD" w:rsidRDefault="00FE67FD" w:rsidP="00D05348">
            <w:pPr>
              <w:spacing w:after="120"/>
              <w:rPr>
                <w:rFonts w:ascii="Arial" w:hAnsi="Arial" w:cs="Arial"/>
                <w:sz w:val="18"/>
                <w:szCs w:val="18"/>
                <w:lang w:val="en-GB" w:eastAsia="ko-KR"/>
              </w:rPr>
            </w:pPr>
          </w:p>
        </w:tc>
        <w:tc>
          <w:tcPr>
            <w:tcW w:w="4140" w:type="dxa"/>
          </w:tcPr>
          <w:p w14:paraId="6D198542" w14:textId="77777777" w:rsidR="00FE67FD" w:rsidRDefault="00FE67FD" w:rsidP="00D05348">
            <w:pPr>
              <w:spacing w:after="120"/>
              <w:jc w:val="left"/>
              <w:rPr>
                <w:rFonts w:ascii="Arial" w:hAnsi="Arial" w:cs="Arial"/>
                <w:sz w:val="18"/>
                <w:szCs w:val="18"/>
                <w:lang w:eastAsia="ko-KR"/>
              </w:rPr>
            </w:pPr>
          </w:p>
        </w:tc>
      </w:tr>
      <w:tr w:rsidR="00FE67FD" w14:paraId="63F008A4" w14:textId="77777777" w:rsidTr="000043A9">
        <w:tc>
          <w:tcPr>
            <w:tcW w:w="6678" w:type="dxa"/>
            <w:gridSpan w:val="3"/>
            <w:shd w:val="clear" w:color="auto" w:fill="D6E3BC" w:themeFill="accent3" w:themeFillTint="66"/>
          </w:tcPr>
          <w:p w14:paraId="106EDA61" w14:textId="77777777" w:rsidR="00FE67FD" w:rsidRPr="00013C92" w:rsidRDefault="00FE67FD" w:rsidP="00D05348">
            <w:pPr>
              <w:spacing w:after="120"/>
              <w:rPr>
                <w:rFonts w:ascii="Arial" w:hAnsi="Arial" w:cs="Arial"/>
                <w:b/>
                <w:sz w:val="18"/>
                <w:szCs w:val="18"/>
                <w:lang w:val="en-GB" w:eastAsia="ko-KR"/>
              </w:rPr>
            </w:pPr>
            <w:r w:rsidRPr="00013C92">
              <w:rPr>
                <w:rFonts w:ascii="Arial" w:hAnsi="Arial" w:cs="Arial"/>
                <w:b/>
                <w:sz w:val="18"/>
                <w:szCs w:val="18"/>
                <w:lang w:eastAsia="ko-KR"/>
              </w:rPr>
              <w:t>4. RRC Reconfiguration</w:t>
            </w:r>
          </w:p>
        </w:tc>
        <w:tc>
          <w:tcPr>
            <w:tcW w:w="4140" w:type="dxa"/>
            <w:shd w:val="clear" w:color="auto" w:fill="D6E3BC" w:themeFill="accent3" w:themeFillTint="66"/>
          </w:tcPr>
          <w:p w14:paraId="07BC7563" w14:textId="77777777" w:rsidR="00FE67FD" w:rsidRDefault="00FE67FD" w:rsidP="00D05348">
            <w:pPr>
              <w:spacing w:after="120"/>
              <w:rPr>
                <w:rFonts w:ascii="Arial" w:hAnsi="Arial" w:cs="Arial"/>
                <w:sz w:val="18"/>
                <w:szCs w:val="18"/>
                <w:lang w:val="en-GB" w:eastAsia="ko-KR"/>
              </w:rPr>
            </w:pPr>
          </w:p>
        </w:tc>
      </w:tr>
      <w:tr w:rsidR="00FE67FD" w14:paraId="2A7855DD" w14:textId="77777777" w:rsidTr="000043A9">
        <w:tc>
          <w:tcPr>
            <w:tcW w:w="4788" w:type="dxa"/>
          </w:tcPr>
          <w:p w14:paraId="0A8865D4" w14:textId="77777777" w:rsidR="00FE67FD" w:rsidRPr="00710F94" w:rsidRDefault="00FE67FD" w:rsidP="00D05348">
            <w:pPr>
              <w:spacing w:after="120"/>
              <w:jc w:val="left"/>
              <w:rPr>
                <w:rFonts w:ascii="Arial" w:hAnsi="Arial" w:cs="Arial"/>
                <w:sz w:val="18"/>
                <w:szCs w:val="18"/>
                <w:lang w:val="en-GB" w:eastAsia="ko-KR"/>
              </w:rPr>
            </w:pPr>
          </w:p>
        </w:tc>
        <w:tc>
          <w:tcPr>
            <w:tcW w:w="900" w:type="dxa"/>
          </w:tcPr>
          <w:p w14:paraId="2DB73F39" w14:textId="77777777" w:rsidR="00FE67FD" w:rsidRPr="00710F94" w:rsidRDefault="00FE67FD" w:rsidP="00D05348">
            <w:pPr>
              <w:spacing w:after="120"/>
              <w:jc w:val="left"/>
              <w:rPr>
                <w:rFonts w:ascii="Arial" w:hAnsi="Arial" w:cs="Arial"/>
                <w:sz w:val="18"/>
                <w:szCs w:val="18"/>
                <w:lang w:val="en-GB" w:eastAsia="ko-KR"/>
              </w:rPr>
            </w:pPr>
          </w:p>
        </w:tc>
        <w:tc>
          <w:tcPr>
            <w:tcW w:w="990" w:type="dxa"/>
          </w:tcPr>
          <w:p w14:paraId="6A0132F0" w14:textId="77777777" w:rsidR="00FE67FD" w:rsidRPr="00710F94" w:rsidRDefault="00FE67FD" w:rsidP="00D05348">
            <w:pPr>
              <w:spacing w:after="120"/>
              <w:jc w:val="left"/>
              <w:rPr>
                <w:rFonts w:ascii="Arial" w:hAnsi="Arial" w:cs="Arial"/>
                <w:sz w:val="18"/>
                <w:szCs w:val="18"/>
                <w:lang w:val="en-GB" w:eastAsia="ko-KR"/>
              </w:rPr>
            </w:pPr>
          </w:p>
        </w:tc>
        <w:tc>
          <w:tcPr>
            <w:tcW w:w="4140" w:type="dxa"/>
          </w:tcPr>
          <w:p w14:paraId="4B0C1B18" w14:textId="77777777" w:rsidR="00FE67FD" w:rsidRPr="00710F94" w:rsidRDefault="00FE67FD" w:rsidP="00D05348">
            <w:pPr>
              <w:spacing w:after="120"/>
              <w:jc w:val="left"/>
              <w:rPr>
                <w:rFonts w:ascii="Arial" w:hAnsi="Arial" w:cs="Arial"/>
                <w:sz w:val="18"/>
                <w:szCs w:val="18"/>
                <w:lang w:val="en-GB" w:eastAsia="ko-KR"/>
              </w:rPr>
            </w:pPr>
          </w:p>
        </w:tc>
      </w:tr>
      <w:tr w:rsidR="00FE67FD" w14:paraId="58642257" w14:textId="77777777" w:rsidTr="000043A9">
        <w:tc>
          <w:tcPr>
            <w:tcW w:w="6678" w:type="dxa"/>
            <w:gridSpan w:val="3"/>
            <w:shd w:val="clear" w:color="auto" w:fill="D6E3BC" w:themeFill="accent3" w:themeFillTint="66"/>
          </w:tcPr>
          <w:p w14:paraId="6582D992" w14:textId="77777777" w:rsidR="00FE67FD" w:rsidRPr="00013C92" w:rsidRDefault="00FE67FD" w:rsidP="00D05348">
            <w:pPr>
              <w:spacing w:after="120"/>
              <w:rPr>
                <w:rFonts w:ascii="Arial" w:hAnsi="Arial" w:cs="Arial"/>
                <w:b/>
                <w:sz w:val="18"/>
                <w:szCs w:val="18"/>
                <w:lang w:val="en-GB" w:eastAsia="ko-KR"/>
              </w:rPr>
            </w:pPr>
            <w:r w:rsidRPr="00013C92">
              <w:rPr>
                <w:rFonts w:ascii="Arial" w:hAnsi="Arial" w:cs="Arial"/>
                <w:b/>
                <w:sz w:val="18"/>
                <w:szCs w:val="18"/>
                <w:lang w:eastAsia="ko-KR"/>
              </w:rPr>
              <w:t>5. RRC Reconfiguration Complete</w:t>
            </w:r>
          </w:p>
        </w:tc>
        <w:tc>
          <w:tcPr>
            <w:tcW w:w="4140" w:type="dxa"/>
            <w:shd w:val="clear" w:color="auto" w:fill="D6E3BC" w:themeFill="accent3" w:themeFillTint="66"/>
          </w:tcPr>
          <w:p w14:paraId="67E1B185" w14:textId="77777777" w:rsidR="00FE67FD" w:rsidRDefault="00FE67FD" w:rsidP="00D05348">
            <w:pPr>
              <w:spacing w:after="120"/>
              <w:rPr>
                <w:rFonts w:ascii="Arial" w:hAnsi="Arial" w:cs="Arial"/>
                <w:sz w:val="18"/>
                <w:szCs w:val="18"/>
                <w:lang w:val="en-GB" w:eastAsia="ko-KR"/>
              </w:rPr>
            </w:pPr>
          </w:p>
        </w:tc>
      </w:tr>
      <w:tr w:rsidR="00FE67FD" w14:paraId="010AF60A" w14:textId="77777777" w:rsidTr="000043A9">
        <w:tc>
          <w:tcPr>
            <w:tcW w:w="4788" w:type="dxa"/>
          </w:tcPr>
          <w:p w14:paraId="14865A72" w14:textId="77777777" w:rsidR="00FE67FD" w:rsidRPr="00710F94" w:rsidRDefault="00FE67FD" w:rsidP="00D05348">
            <w:pPr>
              <w:spacing w:after="120"/>
              <w:jc w:val="left"/>
              <w:rPr>
                <w:rFonts w:ascii="Arial" w:hAnsi="Arial" w:cs="Arial"/>
                <w:sz w:val="18"/>
                <w:szCs w:val="18"/>
                <w:lang w:val="en-GB" w:eastAsia="ko-KR"/>
              </w:rPr>
            </w:pPr>
          </w:p>
        </w:tc>
        <w:tc>
          <w:tcPr>
            <w:tcW w:w="900" w:type="dxa"/>
          </w:tcPr>
          <w:p w14:paraId="01487E0A" w14:textId="77777777" w:rsidR="00FE67FD" w:rsidRPr="00710F94" w:rsidRDefault="00FE67FD" w:rsidP="00D05348">
            <w:pPr>
              <w:spacing w:after="120"/>
              <w:jc w:val="left"/>
              <w:rPr>
                <w:rFonts w:ascii="Arial" w:hAnsi="Arial" w:cs="Arial"/>
                <w:sz w:val="18"/>
                <w:szCs w:val="18"/>
                <w:lang w:val="en-GB" w:eastAsia="ko-KR"/>
              </w:rPr>
            </w:pPr>
          </w:p>
        </w:tc>
        <w:tc>
          <w:tcPr>
            <w:tcW w:w="990" w:type="dxa"/>
          </w:tcPr>
          <w:p w14:paraId="55180911" w14:textId="77777777" w:rsidR="00FE67FD" w:rsidRPr="00710F94" w:rsidRDefault="00FE67FD" w:rsidP="00D05348">
            <w:pPr>
              <w:spacing w:after="120"/>
              <w:jc w:val="left"/>
              <w:rPr>
                <w:rFonts w:ascii="Arial" w:hAnsi="Arial" w:cs="Arial"/>
                <w:sz w:val="18"/>
                <w:szCs w:val="18"/>
                <w:lang w:val="en-GB" w:eastAsia="ko-KR"/>
              </w:rPr>
            </w:pPr>
          </w:p>
        </w:tc>
        <w:tc>
          <w:tcPr>
            <w:tcW w:w="4140" w:type="dxa"/>
          </w:tcPr>
          <w:p w14:paraId="1620BD4D" w14:textId="77777777" w:rsidR="00FE67FD" w:rsidRPr="00710F94" w:rsidRDefault="00FE67FD" w:rsidP="00D05348">
            <w:pPr>
              <w:spacing w:after="120"/>
              <w:jc w:val="left"/>
              <w:rPr>
                <w:rFonts w:ascii="Arial" w:hAnsi="Arial" w:cs="Arial"/>
                <w:sz w:val="18"/>
                <w:szCs w:val="18"/>
                <w:lang w:val="en-GB" w:eastAsia="ko-KR"/>
              </w:rPr>
            </w:pPr>
          </w:p>
        </w:tc>
      </w:tr>
      <w:tr w:rsidR="00FE67FD" w14:paraId="6237C985" w14:textId="77777777" w:rsidTr="000043A9">
        <w:tc>
          <w:tcPr>
            <w:tcW w:w="6678" w:type="dxa"/>
            <w:gridSpan w:val="3"/>
            <w:shd w:val="clear" w:color="auto" w:fill="D6E3BC" w:themeFill="accent3" w:themeFillTint="66"/>
          </w:tcPr>
          <w:p w14:paraId="1C8D808D" w14:textId="77777777" w:rsidR="00FE67FD" w:rsidRPr="00013C92" w:rsidRDefault="00FE67FD" w:rsidP="00D05348">
            <w:pPr>
              <w:spacing w:after="120"/>
              <w:rPr>
                <w:rFonts w:ascii="Arial" w:hAnsi="Arial" w:cs="Arial"/>
                <w:b/>
                <w:sz w:val="18"/>
                <w:szCs w:val="18"/>
                <w:lang w:val="en-GB" w:eastAsia="ko-KR"/>
              </w:rPr>
            </w:pPr>
            <w:r w:rsidRPr="00013C92">
              <w:rPr>
                <w:rFonts w:ascii="Arial" w:hAnsi="Arial" w:cs="Arial"/>
                <w:b/>
                <w:sz w:val="18"/>
                <w:szCs w:val="18"/>
                <w:lang w:eastAsia="ko-KR"/>
              </w:rPr>
              <w:t>6. SN change confirm</w:t>
            </w:r>
          </w:p>
        </w:tc>
        <w:tc>
          <w:tcPr>
            <w:tcW w:w="4140" w:type="dxa"/>
            <w:shd w:val="clear" w:color="auto" w:fill="D6E3BC" w:themeFill="accent3" w:themeFillTint="66"/>
          </w:tcPr>
          <w:p w14:paraId="7B896D6C" w14:textId="77777777" w:rsidR="00FE67FD" w:rsidRDefault="00FE67FD" w:rsidP="00D05348">
            <w:pPr>
              <w:spacing w:after="120"/>
              <w:rPr>
                <w:rFonts w:ascii="Arial" w:hAnsi="Arial" w:cs="Arial"/>
                <w:sz w:val="18"/>
                <w:szCs w:val="18"/>
                <w:lang w:val="en-GB" w:eastAsia="ko-KR"/>
              </w:rPr>
            </w:pPr>
          </w:p>
        </w:tc>
      </w:tr>
      <w:tr w:rsidR="00FE67FD" w14:paraId="0B6DFA86" w14:textId="77777777" w:rsidTr="000043A9">
        <w:tc>
          <w:tcPr>
            <w:tcW w:w="4788" w:type="dxa"/>
          </w:tcPr>
          <w:p w14:paraId="113AF086" w14:textId="77777777" w:rsidR="00FE67FD" w:rsidRPr="00710F94" w:rsidRDefault="00FE67FD" w:rsidP="00D05348">
            <w:pPr>
              <w:spacing w:after="120"/>
              <w:rPr>
                <w:rFonts w:ascii="Arial" w:hAnsi="Arial" w:cs="Arial"/>
                <w:sz w:val="18"/>
                <w:szCs w:val="18"/>
                <w:lang w:val="en-GB" w:eastAsia="ko-KR"/>
              </w:rPr>
            </w:pPr>
            <w:proofErr w:type="spellStart"/>
            <w:r>
              <w:rPr>
                <w:rFonts w:ascii="Arial" w:hAnsi="Arial" w:cs="Arial"/>
                <w:sz w:val="18"/>
                <w:szCs w:val="18"/>
                <w:lang w:val="en-GB" w:eastAsia="ko-KR"/>
              </w:rPr>
              <w:t>PSCell</w:t>
            </w:r>
            <w:proofErr w:type="spellEnd"/>
            <w:r>
              <w:rPr>
                <w:rFonts w:ascii="Arial" w:hAnsi="Arial" w:cs="Arial"/>
                <w:sz w:val="18"/>
                <w:szCs w:val="18"/>
                <w:lang w:val="en-GB" w:eastAsia="ko-KR"/>
              </w:rPr>
              <w:t xml:space="preserve"> candidates admitted by T-SN (e.g. by list of Id’s)</w:t>
            </w:r>
          </w:p>
        </w:tc>
        <w:tc>
          <w:tcPr>
            <w:tcW w:w="900" w:type="dxa"/>
          </w:tcPr>
          <w:p w14:paraId="1D2A0C2A"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712165AC"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PC</w:t>
            </w:r>
          </w:p>
        </w:tc>
        <w:tc>
          <w:tcPr>
            <w:tcW w:w="4140" w:type="dxa"/>
          </w:tcPr>
          <w:p w14:paraId="29465D17" w14:textId="77777777" w:rsidR="00FE67FD" w:rsidRDefault="00FE67FD" w:rsidP="00D05348">
            <w:pPr>
              <w:spacing w:after="120"/>
              <w:rPr>
                <w:rFonts w:ascii="Arial" w:hAnsi="Arial" w:cs="Arial"/>
                <w:sz w:val="18"/>
                <w:szCs w:val="18"/>
                <w:lang w:val="en-GB" w:eastAsia="ko-KR"/>
              </w:rPr>
            </w:pPr>
          </w:p>
        </w:tc>
      </w:tr>
      <w:tr w:rsidR="00FE67FD" w14:paraId="359D419A" w14:textId="77777777" w:rsidTr="000043A9">
        <w:tc>
          <w:tcPr>
            <w:tcW w:w="4788" w:type="dxa"/>
          </w:tcPr>
          <w:p w14:paraId="15309EE1" w14:textId="77777777" w:rsidR="00FE67FD" w:rsidRPr="00710F94" w:rsidRDefault="00FE67FD" w:rsidP="00D05348">
            <w:pPr>
              <w:spacing w:after="120"/>
              <w:jc w:val="left"/>
              <w:rPr>
                <w:rFonts w:ascii="Arial" w:hAnsi="Arial" w:cs="Arial"/>
                <w:sz w:val="18"/>
                <w:szCs w:val="18"/>
                <w:lang w:val="en-GB" w:eastAsia="ko-KR"/>
              </w:rPr>
            </w:pPr>
          </w:p>
        </w:tc>
        <w:tc>
          <w:tcPr>
            <w:tcW w:w="900" w:type="dxa"/>
          </w:tcPr>
          <w:p w14:paraId="054BDA0F" w14:textId="77777777" w:rsidR="00FE67FD" w:rsidRPr="00710F94" w:rsidRDefault="00FE67FD" w:rsidP="00D05348">
            <w:pPr>
              <w:spacing w:after="120"/>
              <w:jc w:val="left"/>
              <w:rPr>
                <w:rFonts w:ascii="Arial" w:hAnsi="Arial" w:cs="Arial"/>
                <w:sz w:val="18"/>
                <w:szCs w:val="18"/>
                <w:lang w:val="en-GB" w:eastAsia="ko-KR"/>
              </w:rPr>
            </w:pPr>
          </w:p>
        </w:tc>
        <w:tc>
          <w:tcPr>
            <w:tcW w:w="990" w:type="dxa"/>
          </w:tcPr>
          <w:p w14:paraId="49F92D64" w14:textId="77777777" w:rsidR="00FE67FD" w:rsidRPr="00710F94" w:rsidRDefault="00FE67FD" w:rsidP="00D05348">
            <w:pPr>
              <w:spacing w:after="120"/>
              <w:jc w:val="left"/>
              <w:rPr>
                <w:rFonts w:ascii="Arial" w:hAnsi="Arial" w:cs="Arial"/>
                <w:sz w:val="18"/>
                <w:szCs w:val="18"/>
                <w:lang w:val="en-GB" w:eastAsia="ko-KR"/>
              </w:rPr>
            </w:pPr>
          </w:p>
        </w:tc>
        <w:tc>
          <w:tcPr>
            <w:tcW w:w="4140" w:type="dxa"/>
          </w:tcPr>
          <w:p w14:paraId="774F3B27" w14:textId="77777777" w:rsidR="00FE67FD" w:rsidRPr="00710F94" w:rsidRDefault="00FE67FD" w:rsidP="00D05348">
            <w:pPr>
              <w:spacing w:after="120"/>
              <w:jc w:val="left"/>
              <w:rPr>
                <w:rFonts w:ascii="Arial" w:hAnsi="Arial" w:cs="Arial"/>
                <w:sz w:val="18"/>
                <w:szCs w:val="18"/>
                <w:lang w:val="en-GB" w:eastAsia="ko-KR"/>
              </w:rPr>
            </w:pPr>
          </w:p>
        </w:tc>
      </w:tr>
    </w:tbl>
    <w:p w14:paraId="6CEA8324" w14:textId="77777777" w:rsidR="00FE67FD" w:rsidRPr="00C023CE" w:rsidRDefault="00FE67FD" w:rsidP="00FE67FD">
      <w:pPr>
        <w:spacing w:after="120"/>
        <w:jc w:val="center"/>
        <w:rPr>
          <w:rFonts w:ascii="Arial" w:hAnsi="Arial" w:cs="Arial"/>
          <w:sz w:val="20"/>
          <w:szCs w:val="20"/>
          <w:lang w:val="en-GB" w:eastAsia="ko-KR"/>
        </w:rPr>
      </w:pPr>
      <w:r w:rsidRPr="00013C92">
        <w:rPr>
          <w:rFonts w:ascii="Arial" w:hAnsi="Arial" w:cs="Arial"/>
          <w:b/>
          <w:sz w:val="20"/>
          <w:szCs w:val="20"/>
          <w:lang w:val="en-GB" w:eastAsia="ko-KR"/>
        </w:rPr>
        <w:t>Tab. 1</w:t>
      </w:r>
      <w:r w:rsidRPr="00C023CE">
        <w:rPr>
          <w:rFonts w:ascii="Arial" w:hAnsi="Arial" w:cs="Arial"/>
          <w:sz w:val="20"/>
          <w:szCs w:val="20"/>
          <w:lang w:val="en-GB" w:eastAsia="ko-KR"/>
        </w:rPr>
        <w:t xml:space="preserve">: </w:t>
      </w:r>
      <w:r>
        <w:rPr>
          <w:rFonts w:ascii="Arial" w:hAnsi="Arial" w:cs="Arial"/>
          <w:sz w:val="20"/>
          <w:szCs w:val="20"/>
          <w:lang w:val="en-GB" w:eastAsia="ko-KR"/>
        </w:rPr>
        <w:t>SN initiated change of SN, usage of R17 CPAC related field in each messages</w:t>
      </w:r>
    </w:p>
    <w:p w14:paraId="7BB5DFE1" w14:textId="77777777" w:rsidR="00FE67FD" w:rsidRDefault="00FE67FD" w:rsidP="00FE67FD">
      <w:pPr>
        <w:spacing w:after="120"/>
        <w:rPr>
          <w:rFonts w:ascii="Arial" w:hAnsi="Arial" w:cs="Arial"/>
          <w:sz w:val="20"/>
          <w:szCs w:val="20"/>
          <w:lang w:val="en-GB" w:eastAsia="ko-KR"/>
        </w:rPr>
      </w:pPr>
    </w:p>
    <w:p w14:paraId="2F3C6882" w14:textId="77777777" w:rsidR="00FE67FD" w:rsidRPr="00336DAA" w:rsidRDefault="00FE67FD" w:rsidP="00C66298">
      <w:pPr>
        <w:rPr>
          <w:rFonts w:ascii="Arial" w:hAnsi="Arial" w:cs="Arial"/>
          <w:sz w:val="20"/>
          <w:szCs w:val="20"/>
          <w:lang w:val="en-GB" w:eastAsia="ko-KR"/>
        </w:rPr>
      </w:pPr>
    </w:p>
    <w:p w14:paraId="5B1DF3F9" w14:textId="77777777" w:rsidR="00C66298" w:rsidRDefault="00C66298">
      <w:pPr>
        <w:jc w:val="left"/>
        <w:rPr>
          <w:rFonts w:ascii="Arial" w:eastAsia="SimSun" w:hAnsi="Arial" w:cs="Times New Roman"/>
          <w:sz w:val="36"/>
          <w:szCs w:val="20"/>
          <w:lang w:eastAsia="ko-KR"/>
        </w:rPr>
      </w:pPr>
    </w:p>
    <w:sectPr w:rsidR="00C66298"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094E8E" w:rsidRDefault="00094E8E"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65F487" w14:textId="77777777" w:rsidR="00455EE3" w:rsidRDefault="00455EE3">
      <w:r>
        <w:separator/>
      </w:r>
    </w:p>
  </w:endnote>
  <w:endnote w:type="continuationSeparator" w:id="0">
    <w:p w14:paraId="64C7138E" w14:textId="77777777" w:rsidR="00455EE3" w:rsidRDefault="00455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936D3" w14:textId="77777777" w:rsidR="00455EE3" w:rsidRDefault="00455EE3">
      <w:r>
        <w:separator/>
      </w:r>
    </w:p>
  </w:footnote>
  <w:footnote w:type="continuationSeparator" w:id="0">
    <w:p w14:paraId="553F3A68" w14:textId="77777777" w:rsidR="00455EE3" w:rsidRDefault="00455E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0BA6"/>
    <w:multiLevelType w:val="hybridMultilevel"/>
    <w:tmpl w:val="1B723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3F6B82"/>
    <w:multiLevelType w:val="hybridMultilevel"/>
    <w:tmpl w:val="2CCC1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57E26E0"/>
    <w:multiLevelType w:val="hybridMultilevel"/>
    <w:tmpl w:val="462E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643BBC"/>
    <w:multiLevelType w:val="hybridMultilevel"/>
    <w:tmpl w:val="ACB05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C4627F"/>
    <w:multiLevelType w:val="hybridMultilevel"/>
    <w:tmpl w:val="F670D5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FFE70B3"/>
    <w:multiLevelType w:val="hybridMultilevel"/>
    <w:tmpl w:val="BE08B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3F57457"/>
    <w:multiLevelType w:val="hybridMultilevel"/>
    <w:tmpl w:val="EC2016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nsid w:val="468D59F4"/>
    <w:multiLevelType w:val="hybridMultilevel"/>
    <w:tmpl w:val="E4507808"/>
    <w:lvl w:ilvl="0" w:tplc="04090011">
      <w:start w:val="1"/>
      <w:numFmt w:val="decimal"/>
      <w:lvlText w:val="%1)"/>
      <w:lvlJc w:val="left"/>
      <w:pPr>
        <w:ind w:left="720" w:hanging="360"/>
      </w:pPr>
    </w:lvl>
    <w:lvl w:ilvl="1" w:tplc="4EC8B75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FD4C5C"/>
    <w:multiLevelType w:val="hybridMultilevel"/>
    <w:tmpl w:val="5FDABD74"/>
    <w:lvl w:ilvl="0" w:tplc="6CA452E8">
      <w:start w:val="100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12">
    <w:nsid w:val="6D582089"/>
    <w:multiLevelType w:val="hybridMultilevel"/>
    <w:tmpl w:val="D06430A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E6225F"/>
    <w:multiLevelType w:val="hybridMultilevel"/>
    <w:tmpl w:val="A648CA4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nsid w:val="76973FAE"/>
    <w:multiLevelType w:val="hybridMultilevel"/>
    <w:tmpl w:val="B07286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7527CA"/>
    <w:multiLevelType w:val="hybridMultilevel"/>
    <w:tmpl w:val="408CC494"/>
    <w:lvl w:ilvl="0" w:tplc="0AD83D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nsid w:val="7B302829"/>
    <w:multiLevelType w:val="hybridMultilevel"/>
    <w:tmpl w:val="DD84B1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5704A1"/>
    <w:multiLevelType w:val="hybridMultilevel"/>
    <w:tmpl w:val="427A97E6"/>
    <w:lvl w:ilvl="0" w:tplc="6DAAB22C">
      <w:start w:val="1"/>
      <w:numFmt w:val="decimalZero"/>
      <w:pStyle w:val="PatSpecNumPara0-99"/>
      <w:lvlText w:val="[0%1]"/>
      <w:lvlJc w:val="left"/>
      <w:pPr>
        <w:tabs>
          <w:tab w:val="num" w:pos="1152"/>
        </w:tabs>
        <w:ind w:left="0" w:firstLine="432"/>
      </w:pPr>
      <w:rPr>
        <w:rFonts w:ascii="Courier New" w:hAnsi="Courier New"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DD47CFD"/>
    <w:multiLevelType w:val="hybridMultilevel"/>
    <w:tmpl w:val="B07286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3"/>
  </w:num>
  <w:num w:numId="4">
    <w:abstractNumId w:val="18"/>
  </w:num>
  <w:num w:numId="5">
    <w:abstractNumId w:val="19"/>
  </w:num>
  <w:num w:numId="6">
    <w:abstractNumId w:val="9"/>
  </w:num>
  <w:num w:numId="7">
    <w:abstractNumId w:val="11"/>
  </w:num>
  <w:num w:numId="8">
    <w:abstractNumId w:val="15"/>
  </w:num>
  <w:num w:numId="9">
    <w:abstractNumId w:val="4"/>
  </w:num>
  <w:num w:numId="10">
    <w:abstractNumId w:val="8"/>
  </w:num>
  <w:num w:numId="11">
    <w:abstractNumId w:val="2"/>
  </w:num>
  <w:num w:numId="12">
    <w:abstractNumId w:val="14"/>
  </w:num>
  <w:num w:numId="13">
    <w:abstractNumId w:val="12"/>
  </w:num>
  <w:num w:numId="14">
    <w:abstractNumId w:val="0"/>
  </w:num>
  <w:num w:numId="15">
    <w:abstractNumId w:val="17"/>
  </w:num>
  <w:num w:numId="16">
    <w:abstractNumId w:val="5"/>
  </w:num>
  <w:num w:numId="17">
    <w:abstractNumId w:val="16"/>
  </w:num>
  <w:num w:numId="18">
    <w:abstractNumId w:val="7"/>
  </w:num>
  <w:num w:numId="19">
    <w:abstractNumId w:val="6"/>
  </w:num>
  <w:num w:numId="20">
    <w:abstractNumId w:val="7"/>
  </w:num>
  <w:num w:numId="21">
    <w:abstractNumId w:val="1"/>
  </w:num>
  <w:num w:numId="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A9"/>
    <w:rsid w:val="00005615"/>
    <w:rsid w:val="00013C92"/>
    <w:rsid w:val="0002107D"/>
    <w:rsid w:val="00022E4A"/>
    <w:rsid w:val="00026ED4"/>
    <w:rsid w:val="00031C11"/>
    <w:rsid w:val="000322A9"/>
    <w:rsid w:val="00032930"/>
    <w:rsid w:val="00032CE8"/>
    <w:rsid w:val="00035820"/>
    <w:rsid w:val="0004168A"/>
    <w:rsid w:val="00045CBA"/>
    <w:rsid w:val="000462C7"/>
    <w:rsid w:val="00046C0B"/>
    <w:rsid w:val="00046C48"/>
    <w:rsid w:val="000503EB"/>
    <w:rsid w:val="00051458"/>
    <w:rsid w:val="00053703"/>
    <w:rsid w:val="00054EB9"/>
    <w:rsid w:val="00056C38"/>
    <w:rsid w:val="00057B9F"/>
    <w:rsid w:val="000603B6"/>
    <w:rsid w:val="0007312F"/>
    <w:rsid w:val="000805F1"/>
    <w:rsid w:val="00081AF0"/>
    <w:rsid w:val="0008428A"/>
    <w:rsid w:val="000865CF"/>
    <w:rsid w:val="000869AC"/>
    <w:rsid w:val="00092E5E"/>
    <w:rsid w:val="00094E8E"/>
    <w:rsid w:val="000A3640"/>
    <w:rsid w:val="000A3C10"/>
    <w:rsid w:val="000A5089"/>
    <w:rsid w:val="000A6394"/>
    <w:rsid w:val="000B081D"/>
    <w:rsid w:val="000B288C"/>
    <w:rsid w:val="000B432C"/>
    <w:rsid w:val="000B480A"/>
    <w:rsid w:val="000C038A"/>
    <w:rsid w:val="000C04BD"/>
    <w:rsid w:val="000C2E61"/>
    <w:rsid w:val="000C310C"/>
    <w:rsid w:val="000C353A"/>
    <w:rsid w:val="000C4ECE"/>
    <w:rsid w:val="000C59A1"/>
    <w:rsid w:val="000C59B6"/>
    <w:rsid w:val="000C6598"/>
    <w:rsid w:val="000C6B22"/>
    <w:rsid w:val="000D2FE4"/>
    <w:rsid w:val="000D5E4E"/>
    <w:rsid w:val="000D7935"/>
    <w:rsid w:val="000F03FF"/>
    <w:rsid w:val="000F24A5"/>
    <w:rsid w:val="000F4D5B"/>
    <w:rsid w:val="000F5615"/>
    <w:rsid w:val="000F5F71"/>
    <w:rsid w:val="001029C6"/>
    <w:rsid w:val="00107586"/>
    <w:rsid w:val="0011073C"/>
    <w:rsid w:val="00110768"/>
    <w:rsid w:val="00113274"/>
    <w:rsid w:val="00116882"/>
    <w:rsid w:val="00116DED"/>
    <w:rsid w:val="00117375"/>
    <w:rsid w:val="00117487"/>
    <w:rsid w:val="00121125"/>
    <w:rsid w:val="001234B9"/>
    <w:rsid w:val="00126700"/>
    <w:rsid w:val="00133C0C"/>
    <w:rsid w:val="00137A8C"/>
    <w:rsid w:val="001432CF"/>
    <w:rsid w:val="00143AC6"/>
    <w:rsid w:val="00144098"/>
    <w:rsid w:val="00145D43"/>
    <w:rsid w:val="001461E8"/>
    <w:rsid w:val="001467CE"/>
    <w:rsid w:val="00147A5E"/>
    <w:rsid w:val="00157F22"/>
    <w:rsid w:val="00164D00"/>
    <w:rsid w:val="00171DC4"/>
    <w:rsid w:val="0018469D"/>
    <w:rsid w:val="00186366"/>
    <w:rsid w:val="00186510"/>
    <w:rsid w:val="00190AE8"/>
    <w:rsid w:val="00192C46"/>
    <w:rsid w:val="001930D7"/>
    <w:rsid w:val="00194013"/>
    <w:rsid w:val="001A0DB9"/>
    <w:rsid w:val="001A2189"/>
    <w:rsid w:val="001A3094"/>
    <w:rsid w:val="001A4D0C"/>
    <w:rsid w:val="001A5C15"/>
    <w:rsid w:val="001A65BE"/>
    <w:rsid w:val="001A7B60"/>
    <w:rsid w:val="001B4E2A"/>
    <w:rsid w:val="001B669E"/>
    <w:rsid w:val="001B7A65"/>
    <w:rsid w:val="001C0E55"/>
    <w:rsid w:val="001C1C8E"/>
    <w:rsid w:val="001C3C4F"/>
    <w:rsid w:val="001C48EC"/>
    <w:rsid w:val="001C4ED0"/>
    <w:rsid w:val="001C5D13"/>
    <w:rsid w:val="001C79C1"/>
    <w:rsid w:val="001C7DDB"/>
    <w:rsid w:val="001D1929"/>
    <w:rsid w:val="001E38AA"/>
    <w:rsid w:val="001E41F3"/>
    <w:rsid w:val="001E5DDB"/>
    <w:rsid w:val="001F12ED"/>
    <w:rsid w:val="001F6478"/>
    <w:rsid w:val="00200089"/>
    <w:rsid w:val="00210E10"/>
    <w:rsid w:val="00213798"/>
    <w:rsid w:val="00213CAE"/>
    <w:rsid w:val="002174AE"/>
    <w:rsid w:val="00217F14"/>
    <w:rsid w:val="00221A62"/>
    <w:rsid w:val="0022596D"/>
    <w:rsid w:val="00233863"/>
    <w:rsid w:val="00235D2E"/>
    <w:rsid w:val="0023600F"/>
    <w:rsid w:val="00236924"/>
    <w:rsid w:val="00237E73"/>
    <w:rsid w:val="00240ED9"/>
    <w:rsid w:val="00245A28"/>
    <w:rsid w:val="00246AC8"/>
    <w:rsid w:val="00246BCC"/>
    <w:rsid w:val="00250650"/>
    <w:rsid w:val="002569B0"/>
    <w:rsid w:val="0026004D"/>
    <w:rsid w:val="002613A3"/>
    <w:rsid w:val="00264CD5"/>
    <w:rsid w:val="002709B3"/>
    <w:rsid w:val="00275D12"/>
    <w:rsid w:val="0027620E"/>
    <w:rsid w:val="00277EA9"/>
    <w:rsid w:val="0028380E"/>
    <w:rsid w:val="002860C4"/>
    <w:rsid w:val="00290A40"/>
    <w:rsid w:val="002912F8"/>
    <w:rsid w:val="00291CFB"/>
    <w:rsid w:val="002A01CC"/>
    <w:rsid w:val="002A4706"/>
    <w:rsid w:val="002A554D"/>
    <w:rsid w:val="002B27BE"/>
    <w:rsid w:val="002B3870"/>
    <w:rsid w:val="002B5741"/>
    <w:rsid w:val="002B65B1"/>
    <w:rsid w:val="002B7EBE"/>
    <w:rsid w:val="002C67D3"/>
    <w:rsid w:val="002D0C19"/>
    <w:rsid w:val="002D336A"/>
    <w:rsid w:val="002D67CB"/>
    <w:rsid w:val="002D7E2A"/>
    <w:rsid w:val="002E27BF"/>
    <w:rsid w:val="002F06C0"/>
    <w:rsid w:val="002F231C"/>
    <w:rsid w:val="002F65A2"/>
    <w:rsid w:val="00300C4D"/>
    <w:rsid w:val="00305409"/>
    <w:rsid w:val="003072BF"/>
    <w:rsid w:val="00311DF0"/>
    <w:rsid w:val="00323EB2"/>
    <w:rsid w:val="00334977"/>
    <w:rsid w:val="00335ACA"/>
    <w:rsid w:val="00335F8F"/>
    <w:rsid w:val="0033671A"/>
    <w:rsid w:val="00336DAA"/>
    <w:rsid w:val="003370F0"/>
    <w:rsid w:val="0034051E"/>
    <w:rsid w:val="003414C3"/>
    <w:rsid w:val="00342B95"/>
    <w:rsid w:val="003479E4"/>
    <w:rsid w:val="00347CBB"/>
    <w:rsid w:val="003603B7"/>
    <w:rsid w:val="003615A5"/>
    <w:rsid w:val="00362C60"/>
    <w:rsid w:val="00362C80"/>
    <w:rsid w:val="00362FB8"/>
    <w:rsid w:val="00371501"/>
    <w:rsid w:val="0037519C"/>
    <w:rsid w:val="00380545"/>
    <w:rsid w:val="00380FB3"/>
    <w:rsid w:val="00381796"/>
    <w:rsid w:val="00381D69"/>
    <w:rsid w:val="003842CD"/>
    <w:rsid w:val="00384AAF"/>
    <w:rsid w:val="003850EC"/>
    <w:rsid w:val="00394555"/>
    <w:rsid w:val="00396AB3"/>
    <w:rsid w:val="00396C40"/>
    <w:rsid w:val="00397313"/>
    <w:rsid w:val="003A06B3"/>
    <w:rsid w:val="003A2A12"/>
    <w:rsid w:val="003A2D8B"/>
    <w:rsid w:val="003A4C0F"/>
    <w:rsid w:val="003B55B8"/>
    <w:rsid w:val="003B5CA3"/>
    <w:rsid w:val="003C04A3"/>
    <w:rsid w:val="003C1EF1"/>
    <w:rsid w:val="003C4A34"/>
    <w:rsid w:val="003D04B2"/>
    <w:rsid w:val="003D15F3"/>
    <w:rsid w:val="003D554E"/>
    <w:rsid w:val="003D7991"/>
    <w:rsid w:val="003E1A36"/>
    <w:rsid w:val="003E2142"/>
    <w:rsid w:val="003E4FB0"/>
    <w:rsid w:val="003E7378"/>
    <w:rsid w:val="003F249E"/>
    <w:rsid w:val="003F42F1"/>
    <w:rsid w:val="003F54AE"/>
    <w:rsid w:val="003F62A3"/>
    <w:rsid w:val="00400C47"/>
    <w:rsid w:val="00405F0B"/>
    <w:rsid w:val="00411BB5"/>
    <w:rsid w:val="00414D69"/>
    <w:rsid w:val="004242F1"/>
    <w:rsid w:val="00425B7E"/>
    <w:rsid w:val="00426757"/>
    <w:rsid w:val="00431EF0"/>
    <w:rsid w:val="004332F2"/>
    <w:rsid w:val="0043373E"/>
    <w:rsid w:val="00434E3E"/>
    <w:rsid w:val="00435F6D"/>
    <w:rsid w:val="00444A03"/>
    <w:rsid w:val="00444DDE"/>
    <w:rsid w:val="004450A1"/>
    <w:rsid w:val="00451A13"/>
    <w:rsid w:val="00455EE3"/>
    <w:rsid w:val="00460835"/>
    <w:rsid w:val="004656E5"/>
    <w:rsid w:val="00470EB9"/>
    <w:rsid w:val="004733B8"/>
    <w:rsid w:val="0047508A"/>
    <w:rsid w:val="00484D43"/>
    <w:rsid w:val="00484EFC"/>
    <w:rsid w:val="004879FE"/>
    <w:rsid w:val="004940D0"/>
    <w:rsid w:val="004A06BE"/>
    <w:rsid w:val="004A1CEF"/>
    <w:rsid w:val="004B4480"/>
    <w:rsid w:val="004B75B7"/>
    <w:rsid w:val="004C2741"/>
    <w:rsid w:val="004C35EB"/>
    <w:rsid w:val="004C5420"/>
    <w:rsid w:val="004D5C76"/>
    <w:rsid w:val="004E350F"/>
    <w:rsid w:val="004E4415"/>
    <w:rsid w:val="004E4A94"/>
    <w:rsid w:val="004F1408"/>
    <w:rsid w:val="004F4B01"/>
    <w:rsid w:val="004F71B0"/>
    <w:rsid w:val="004F756E"/>
    <w:rsid w:val="00501CE0"/>
    <w:rsid w:val="00504312"/>
    <w:rsid w:val="00505D38"/>
    <w:rsid w:val="00505DFB"/>
    <w:rsid w:val="00506779"/>
    <w:rsid w:val="0051580D"/>
    <w:rsid w:val="00516434"/>
    <w:rsid w:val="00521C17"/>
    <w:rsid w:val="005241CD"/>
    <w:rsid w:val="0052421D"/>
    <w:rsid w:val="00525DD1"/>
    <w:rsid w:val="00527152"/>
    <w:rsid w:val="00530C19"/>
    <w:rsid w:val="00531F83"/>
    <w:rsid w:val="00533CA9"/>
    <w:rsid w:val="00542193"/>
    <w:rsid w:val="00547AEB"/>
    <w:rsid w:val="00563AA1"/>
    <w:rsid w:val="00571749"/>
    <w:rsid w:val="00572B68"/>
    <w:rsid w:val="00573F2D"/>
    <w:rsid w:val="00574641"/>
    <w:rsid w:val="005757B4"/>
    <w:rsid w:val="00576D94"/>
    <w:rsid w:val="005800DC"/>
    <w:rsid w:val="00581D9C"/>
    <w:rsid w:val="00584E41"/>
    <w:rsid w:val="00585ED5"/>
    <w:rsid w:val="00587E86"/>
    <w:rsid w:val="00590808"/>
    <w:rsid w:val="00590B71"/>
    <w:rsid w:val="005925CE"/>
    <w:rsid w:val="00592D74"/>
    <w:rsid w:val="00594271"/>
    <w:rsid w:val="00595600"/>
    <w:rsid w:val="0059583D"/>
    <w:rsid w:val="005A088D"/>
    <w:rsid w:val="005A54FA"/>
    <w:rsid w:val="005B1400"/>
    <w:rsid w:val="005B2700"/>
    <w:rsid w:val="005B3D45"/>
    <w:rsid w:val="005B668E"/>
    <w:rsid w:val="005C7F1A"/>
    <w:rsid w:val="005D05F0"/>
    <w:rsid w:val="005D1659"/>
    <w:rsid w:val="005D2BB2"/>
    <w:rsid w:val="005D40D1"/>
    <w:rsid w:val="005D67DF"/>
    <w:rsid w:val="005E0797"/>
    <w:rsid w:val="005E2C44"/>
    <w:rsid w:val="005E4D02"/>
    <w:rsid w:val="005E54F6"/>
    <w:rsid w:val="005F2CED"/>
    <w:rsid w:val="005F5398"/>
    <w:rsid w:val="00602998"/>
    <w:rsid w:val="00604A4A"/>
    <w:rsid w:val="0060533F"/>
    <w:rsid w:val="00607006"/>
    <w:rsid w:val="0060717B"/>
    <w:rsid w:val="00607748"/>
    <w:rsid w:val="00610797"/>
    <w:rsid w:val="00610A16"/>
    <w:rsid w:val="00610B82"/>
    <w:rsid w:val="00612736"/>
    <w:rsid w:val="00615820"/>
    <w:rsid w:val="00621188"/>
    <w:rsid w:val="00625180"/>
    <w:rsid w:val="006257ED"/>
    <w:rsid w:val="00627914"/>
    <w:rsid w:val="006308E6"/>
    <w:rsid w:val="006330E4"/>
    <w:rsid w:val="00633579"/>
    <w:rsid w:val="00634382"/>
    <w:rsid w:val="00635137"/>
    <w:rsid w:val="0063707C"/>
    <w:rsid w:val="0064072A"/>
    <w:rsid w:val="00643BBA"/>
    <w:rsid w:val="00645DFC"/>
    <w:rsid w:val="00646EC5"/>
    <w:rsid w:val="00651533"/>
    <w:rsid w:val="00654068"/>
    <w:rsid w:val="0065486E"/>
    <w:rsid w:val="00655CD5"/>
    <w:rsid w:val="00655D74"/>
    <w:rsid w:val="00656A6C"/>
    <w:rsid w:val="00661471"/>
    <w:rsid w:val="00670FD8"/>
    <w:rsid w:val="006711D4"/>
    <w:rsid w:val="0067732A"/>
    <w:rsid w:val="00681D9C"/>
    <w:rsid w:val="00682E83"/>
    <w:rsid w:val="0068770A"/>
    <w:rsid w:val="00690461"/>
    <w:rsid w:val="00691CF6"/>
    <w:rsid w:val="0069291C"/>
    <w:rsid w:val="006950D5"/>
    <w:rsid w:val="00695808"/>
    <w:rsid w:val="006A1662"/>
    <w:rsid w:val="006A194C"/>
    <w:rsid w:val="006A1F10"/>
    <w:rsid w:val="006A4EAD"/>
    <w:rsid w:val="006B19DF"/>
    <w:rsid w:val="006B46FB"/>
    <w:rsid w:val="006B69DD"/>
    <w:rsid w:val="006C51B3"/>
    <w:rsid w:val="006C5AEE"/>
    <w:rsid w:val="006D0C1A"/>
    <w:rsid w:val="006D4937"/>
    <w:rsid w:val="006E1DEC"/>
    <w:rsid w:val="006E2060"/>
    <w:rsid w:val="006E21FB"/>
    <w:rsid w:val="006E3CD2"/>
    <w:rsid w:val="006E7000"/>
    <w:rsid w:val="006E7169"/>
    <w:rsid w:val="006E73E9"/>
    <w:rsid w:val="006F2124"/>
    <w:rsid w:val="00700ECD"/>
    <w:rsid w:val="0070440C"/>
    <w:rsid w:val="00704EB9"/>
    <w:rsid w:val="007050A9"/>
    <w:rsid w:val="00710B9A"/>
    <w:rsid w:val="00710F94"/>
    <w:rsid w:val="00712669"/>
    <w:rsid w:val="00713E05"/>
    <w:rsid w:val="00721B05"/>
    <w:rsid w:val="00726D87"/>
    <w:rsid w:val="0073351D"/>
    <w:rsid w:val="00740F4E"/>
    <w:rsid w:val="0074143F"/>
    <w:rsid w:val="00744F98"/>
    <w:rsid w:val="007469FA"/>
    <w:rsid w:val="00747269"/>
    <w:rsid w:val="007504E8"/>
    <w:rsid w:val="00751660"/>
    <w:rsid w:val="007517B6"/>
    <w:rsid w:val="00757453"/>
    <w:rsid w:val="007605E0"/>
    <w:rsid w:val="00761A49"/>
    <w:rsid w:val="00761D90"/>
    <w:rsid w:val="007626D4"/>
    <w:rsid w:val="00767E84"/>
    <w:rsid w:val="00773B45"/>
    <w:rsid w:val="0077533D"/>
    <w:rsid w:val="00775FEC"/>
    <w:rsid w:val="00776598"/>
    <w:rsid w:val="00780EBE"/>
    <w:rsid w:val="0078475C"/>
    <w:rsid w:val="00784CE7"/>
    <w:rsid w:val="0079088C"/>
    <w:rsid w:val="00791568"/>
    <w:rsid w:val="00792342"/>
    <w:rsid w:val="007957B4"/>
    <w:rsid w:val="00795C47"/>
    <w:rsid w:val="007A3978"/>
    <w:rsid w:val="007A5F59"/>
    <w:rsid w:val="007A64A7"/>
    <w:rsid w:val="007A64ED"/>
    <w:rsid w:val="007B02C5"/>
    <w:rsid w:val="007B389C"/>
    <w:rsid w:val="007B42BF"/>
    <w:rsid w:val="007B512A"/>
    <w:rsid w:val="007B58BA"/>
    <w:rsid w:val="007B5F8E"/>
    <w:rsid w:val="007B6BCA"/>
    <w:rsid w:val="007C2097"/>
    <w:rsid w:val="007C37F6"/>
    <w:rsid w:val="007C4CA5"/>
    <w:rsid w:val="007C5657"/>
    <w:rsid w:val="007D1652"/>
    <w:rsid w:val="007D4111"/>
    <w:rsid w:val="007D4E58"/>
    <w:rsid w:val="007D6507"/>
    <w:rsid w:val="007D6A07"/>
    <w:rsid w:val="007D6E9E"/>
    <w:rsid w:val="007E3121"/>
    <w:rsid w:val="007E56F4"/>
    <w:rsid w:val="007F0566"/>
    <w:rsid w:val="007F5622"/>
    <w:rsid w:val="007F59F7"/>
    <w:rsid w:val="00803C89"/>
    <w:rsid w:val="00806909"/>
    <w:rsid w:val="00811368"/>
    <w:rsid w:val="00812E3D"/>
    <w:rsid w:val="008153A4"/>
    <w:rsid w:val="008179B1"/>
    <w:rsid w:val="0082570C"/>
    <w:rsid w:val="008279FA"/>
    <w:rsid w:val="008332B0"/>
    <w:rsid w:val="008347CC"/>
    <w:rsid w:val="008412B5"/>
    <w:rsid w:val="00845B6C"/>
    <w:rsid w:val="0084619E"/>
    <w:rsid w:val="00851A50"/>
    <w:rsid w:val="00852834"/>
    <w:rsid w:val="00855A5D"/>
    <w:rsid w:val="00860377"/>
    <w:rsid w:val="008626E7"/>
    <w:rsid w:val="0086301C"/>
    <w:rsid w:val="00870EE7"/>
    <w:rsid w:val="008743E7"/>
    <w:rsid w:val="0088495F"/>
    <w:rsid w:val="00886711"/>
    <w:rsid w:val="00887718"/>
    <w:rsid w:val="00890FCC"/>
    <w:rsid w:val="00892B17"/>
    <w:rsid w:val="00894CB6"/>
    <w:rsid w:val="00896156"/>
    <w:rsid w:val="008A02B7"/>
    <w:rsid w:val="008A0EF6"/>
    <w:rsid w:val="008A5E42"/>
    <w:rsid w:val="008A6E36"/>
    <w:rsid w:val="008A78FA"/>
    <w:rsid w:val="008B006D"/>
    <w:rsid w:val="008B00DB"/>
    <w:rsid w:val="008B4F31"/>
    <w:rsid w:val="008B5684"/>
    <w:rsid w:val="008B67BB"/>
    <w:rsid w:val="008C5C89"/>
    <w:rsid w:val="008D1D98"/>
    <w:rsid w:val="008D5260"/>
    <w:rsid w:val="008D6DF9"/>
    <w:rsid w:val="008E08F6"/>
    <w:rsid w:val="008E4536"/>
    <w:rsid w:val="008E60AC"/>
    <w:rsid w:val="008F296E"/>
    <w:rsid w:val="008F686C"/>
    <w:rsid w:val="008F7DB0"/>
    <w:rsid w:val="009139D3"/>
    <w:rsid w:val="00917F60"/>
    <w:rsid w:val="009209A0"/>
    <w:rsid w:val="00923028"/>
    <w:rsid w:val="009236D2"/>
    <w:rsid w:val="0092478F"/>
    <w:rsid w:val="009265A6"/>
    <w:rsid w:val="009276E1"/>
    <w:rsid w:val="00931381"/>
    <w:rsid w:val="00933A5F"/>
    <w:rsid w:val="00936373"/>
    <w:rsid w:val="00937611"/>
    <w:rsid w:val="00946183"/>
    <w:rsid w:val="00951063"/>
    <w:rsid w:val="00951D56"/>
    <w:rsid w:val="00954D3C"/>
    <w:rsid w:val="00955379"/>
    <w:rsid w:val="00966629"/>
    <w:rsid w:val="00972797"/>
    <w:rsid w:val="00977103"/>
    <w:rsid w:val="009777D9"/>
    <w:rsid w:val="009803C9"/>
    <w:rsid w:val="00982C31"/>
    <w:rsid w:val="009873FA"/>
    <w:rsid w:val="00991178"/>
    <w:rsid w:val="00991B88"/>
    <w:rsid w:val="009A03E4"/>
    <w:rsid w:val="009A04CA"/>
    <w:rsid w:val="009A4636"/>
    <w:rsid w:val="009A579D"/>
    <w:rsid w:val="009A6F1F"/>
    <w:rsid w:val="009A78DE"/>
    <w:rsid w:val="009B058B"/>
    <w:rsid w:val="009B6614"/>
    <w:rsid w:val="009B7EBD"/>
    <w:rsid w:val="009C2AEA"/>
    <w:rsid w:val="009C4C3A"/>
    <w:rsid w:val="009D0B94"/>
    <w:rsid w:val="009D3E33"/>
    <w:rsid w:val="009D7472"/>
    <w:rsid w:val="009E3297"/>
    <w:rsid w:val="009E448A"/>
    <w:rsid w:val="009E4682"/>
    <w:rsid w:val="009F734F"/>
    <w:rsid w:val="00A0235F"/>
    <w:rsid w:val="00A0617B"/>
    <w:rsid w:val="00A0670D"/>
    <w:rsid w:val="00A06E08"/>
    <w:rsid w:val="00A11946"/>
    <w:rsid w:val="00A12208"/>
    <w:rsid w:val="00A12B3C"/>
    <w:rsid w:val="00A14851"/>
    <w:rsid w:val="00A17325"/>
    <w:rsid w:val="00A22FB6"/>
    <w:rsid w:val="00A231ED"/>
    <w:rsid w:val="00A246B6"/>
    <w:rsid w:val="00A31C14"/>
    <w:rsid w:val="00A352EE"/>
    <w:rsid w:val="00A35D35"/>
    <w:rsid w:val="00A45CB0"/>
    <w:rsid w:val="00A473F4"/>
    <w:rsid w:val="00A47E70"/>
    <w:rsid w:val="00A51CD4"/>
    <w:rsid w:val="00A577F4"/>
    <w:rsid w:val="00A60573"/>
    <w:rsid w:val="00A60EE4"/>
    <w:rsid w:val="00A63A06"/>
    <w:rsid w:val="00A70583"/>
    <w:rsid w:val="00A732E9"/>
    <w:rsid w:val="00A7671C"/>
    <w:rsid w:val="00A8021F"/>
    <w:rsid w:val="00A811A0"/>
    <w:rsid w:val="00A81822"/>
    <w:rsid w:val="00A96427"/>
    <w:rsid w:val="00AB612C"/>
    <w:rsid w:val="00AC1017"/>
    <w:rsid w:val="00AC27B4"/>
    <w:rsid w:val="00AC2828"/>
    <w:rsid w:val="00AD1CD8"/>
    <w:rsid w:val="00AD2037"/>
    <w:rsid w:val="00AD2206"/>
    <w:rsid w:val="00AD3051"/>
    <w:rsid w:val="00AD30C8"/>
    <w:rsid w:val="00AD4CC5"/>
    <w:rsid w:val="00AE3A68"/>
    <w:rsid w:val="00AF0FC7"/>
    <w:rsid w:val="00B044C0"/>
    <w:rsid w:val="00B046D5"/>
    <w:rsid w:val="00B05BB1"/>
    <w:rsid w:val="00B071C9"/>
    <w:rsid w:val="00B074E8"/>
    <w:rsid w:val="00B158B9"/>
    <w:rsid w:val="00B15EC4"/>
    <w:rsid w:val="00B2296A"/>
    <w:rsid w:val="00B258BB"/>
    <w:rsid w:val="00B26A49"/>
    <w:rsid w:val="00B34F84"/>
    <w:rsid w:val="00B42866"/>
    <w:rsid w:val="00B42922"/>
    <w:rsid w:val="00B42C7F"/>
    <w:rsid w:val="00B45330"/>
    <w:rsid w:val="00B52B9D"/>
    <w:rsid w:val="00B53601"/>
    <w:rsid w:val="00B546FC"/>
    <w:rsid w:val="00B5645A"/>
    <w:rsid w:val="00B5656F"/>
    <w:rsid w:val="00B57079"/>
    <w:rsid w:val="00B6334A"/>
    <w:rsid w:val="00B65D91"/>
    <w:rsid w:val="00B67438"/>
    <w:rsid w:val="00B67B97"/>
    <w:rsid w:val="00B70D11"/>
    <w:rsid w:val="00B71874"/>
    <w:rsid w:val="00B7189F"/>
    <w:rsid w:val="00B76CE8"/>
    <w:rsid w:val="00B776BE"/>
    <w:rsid w:val="00B8747A"/>
    <w:rsid w:val="00B93C17"/>
    <w:rsid w:val="00B945E6"/>
    <w:rsid w:val="00B9505B"/>
    <w:rsid w:val="00B953EE"/>
    <w:rsid w:val="00B964DB"/>
    <w:rsid w:val="00B968C8"/>
    <w:rsid w:val="00BA3EC5"/>
    <w:rsid w:val="00BA4998"/>
    <w:rsid w:val="00BA5B72"/>
    <w:rsid w:val="00BA6D37"/>
    <w:rsid w:val="00BA7439"/>
    <w:rsid w:val="00BB1D01"/>
    <w:rsid w:val="00BB38AD"/>
    <w:rsid w:val="00BB405E"/>
    <w:rsid w:val="00BB5DFC"/>
    <w:rsid w:val="00BB68B0"/>
    <w:rsid w:val="00BC02F6"/>
    <w:rsid w:val="00BC06CD"/>
    <w:rsid w:val="00BC2ADB"/>
    <w:rsid w:val="00BC4E3F"/>
    <w:rsid w:val="00BC7F21"/>
    <w:rsid w:val="00BD17E6"/>
    <w:rsid w:val="00BD279D"/>
    <w:rsid w:val="00BD41A6"/>
    <w:rsid w:val="00BD594A"/>
    <w:rsid w:val="00BD5E1F"/>
    <w:rsid w:val="00BD6BB8"/>
    <w:rsid w:val="00BD75A5"/>
    <w:rsid w:val="00BD7F83"/>
    <w:rsid w:val="00BE0EEB"/>
    <w:rsid w:val="00BE1252"/>
    <w:rsid w:val="00BE1643"/>
    <w:rsid w:val="00BE260F"/>
    <w:rsid w:val="00BF269E"/>
    <w:rsid w:val="00C023CE"/>
    <w:rsid w:val="00C02856"/>
    <w:rsid w:val="00C037CD"/>
    <w:rsid w:val="00C05E7C"/>
    <w:rsid w:val="00C071BD"/>
    <w:rsid w:val="00C07C3B"/>
    <w:rsid w:val="00C10A32"/>
    <w:rsid w:val="00C10DCB"/>
    <w:rsid w:val="00C11D57"/>
    <w:rsid w:val="00C2018E"/>
    <w:rsid w:val="00C2593F"/>
    <w:rsid w:val="00C32551"/>
    <w:rsid w:val="00C325DF"/>
    <w:rsid w:val="00C3524E"/>
    <w:rsid w:val="00C5039E"/>
    <w:rsid w:val="00C5243F"/>
    <w:rsid w:val="00C5264F"/>
    <w:rsid w:val="00C63DC5"/>
    <w:rsid w:val="00C65166"/>
    <w:rsid w:val="00C66298"/>
    <w:rsid w:val="00C768F3"/>
    <w:rsid w:val="00C81207"/>
    <w:rsid w:val="00C82418"/>
    <w:rsid w:val="00C90781"/>
    <w:rsid w:val="00C91F7C"/>
    <w:rsid w:val="00C95944"/>
    <w:rsid w:val="00C95985"/>
    <w:rsid w:val="00C9761B"/>
    <w:rsid w:val="00CA30EB"/>
    <w:rsid w:val="00CA4D2C"/>
    <w:rsid w:val="00CC04B8"/>
    <w:rsid w:val="00CC102D"/>
    <w:rsid w:val="00CC183B"/>
    <w:rsid w:val="00CC1F26"/>
    <w:rsid w:val="00CC2A34"/>
    <w:rsid w:val="00CC36B6"/>
    <w:rsid w:val="00CC5026"/>
    <w:rsid w:val="00CD1739"/>
    <w:rsid w:val="00CD1EEC"/>
    <w:rsid w:val="00CD7534"/>
    <w:rsid w:val="00CE03A9"/>
    <w:rsid w:val="00CE515A"/>
    <w:rsid w:val="00CF5E69"/>
    <w:rsid w:val="00CF6D39"/>
    <w:rsid w:val="00D019E0"/>
    <w:rsid w:val="00D01BB3"/>
    <w:rsid w:val="00D03F9A"/>
    <w:rsid w:val="00D05348"/>
    <w:rsid w:val="00D105CC"/>
    <w:rsid w:val="00D12567"/>
    <w:rsid w:val="00D17CC7"/>
    <w:rsid w:val="00D17D78"/>
    <w:rsid w:val="00D20B06"/>
    <w:rsid w:val="00D2300C"/>
    <w:rsid w:val="00D2719D"/>
    <w:rsid w:val="00D32AD9"/>
    <w:rsid w:val="00D3406B"/>
    <w:rsid w:val="00D359EF"/>
    <w:rsid w:val="00D35B15"/>
    <w:rsid w:val="00D42D75"/>
    <w:rsid w:val="00D61983"/>
    <w:rsid w:val="00D64364"/>
    <w:rsid w:val="00D660FA"/>
    <w:rsid w:val="00D75DB8"/>
    <w:rsid w:val="00D76899"/>
    <w:rsid w:val="00D81E78"/>
    <w:rsid w:val="00D846DF"/>
    <w:rsid w:val="00D84ABF"/>
    <w:rsid w:val="00D84D8A"/>
    <w:rsid w:val="00D92320"/>
    <w:rsid w:val="00D924E4"/>
    <w:rsid w:val="00D94A60"/>
    <w:rsid w:val="00D959F2"/>
    <w:rsid w:val="00DA0CAA"/>
    <w:rsid w:val="00DA0F85"/>
    <w:rsid w:val="00DA0FD5"/>
    <w:rsid w:val="00DA7F1F"/>
    <w:rsid w:val="00DB420B"/>
    <w:rsid w:val="00DB4E2B"/>
    <w:rsid w:val="00DB54F2"/>
    <w:rsid w:val="00DB7792"/>
    <w:rsid w:val="00DC20AA"/>
    <w:rsid w:val="00DC33A6"/>
    <w:rsid w:val="00DC415B"/>
    <w:rsid w:val="00DD232F"/>
    <w:rsid w:val="00DD4A60"/>
    <w:rsid w:val="00DD54FE"/>
    <w:rsid w:val="00DE34CF"/>
    <w:rsid w:val="00DF0272"/>
    <w:rsid w:val="00DF2291"/>
    <w:rsid w:val="00E0132F"/>
    <w:rsid w:val="00E01DA5"/>
    <w:rsid w:val="00E04412"/>
    <w:rsid w:val="00E12FB0"/>
    <w:rsid w:val="00E14240"/>
    <w:rsid w:val="00E149DC"/>
    <w:rsid w:val="00E16564"/>
    <w:rsid w:val="00E210AE"/>
    <w:rsid w:val="00E2784C"/>
    <w:rsid w:val="00E305C1"/>
    <w:rsid w:val="00E343BB"/>
    <w:rsid w:val="00E34A30"/>
    <w:rsid w:val="00E4231E"/>
    <w:rsid w:val="00E42DB6"/>
    <w:rsid w:val="00E5156C"/>
    <w:rsid w:val="00E525E1"/>
    <w:rsid w:val="00E54622"/>
    <w:rsid w:val="00E577D6"/>
    <w:rsid w:val="00E62AD3"/>
    <w:rsid w:val="00E70483"/>
    <w:rsid w:val="00E7082D"/>
    <w:rsid w:val="00E72B05"/>
    <w:rsid w:val="00E756BC"/>
    <w:rsid w:val="00E80678"/>
    <w:rsid w:val="00E83B10"/>
    <w:rsid w:val="00E91601"/>
    <w:rsid w:val="00E93534"/>
    <w:rsid w:val="00E93894"/>
    <w:rsid w:val="00E95ED2"/>
    <w:rsid w:val="00EA23D2"/>
    <w:rsid w:val="00EA3896"/>
    <w:rsid w:val="00EA4C3E"/>
    <w:rsid w:val="00EA6773"/>
    <w:rsid w:val="00EA74EC"/>
    <w:rsid w:val="00EB152E"/>
    <w:rsid w:val="00EB15AC"/>
    <w:rsid w:val="00EC0B5C"/>
    <w:rsid w:val="00EC1B3E"/>
    <w:rsid w:val="00EC2DFE"/>
    <w:rsid w:val="00EC6234"/>
    <w:rsid w:val="00ED79CB"/>
    <w:rsid w:val="00EE6BC6"/>
    <w:rsid w:val="00EE7D7C"/>
    <w:rsid w:val="00EF28AC"/>
    <w:rsid w:val="00F01216"/>
    <w:rsid w:val="00F055FF"/>
    <w:rsid w:val="00F1574B"/>
    <w:rsid w:val="00F157C5"/>
    <w:rsid w:val="00F17DFB"/>
    <w:rsid w:val="00F230B2"/>
    <w:rsid w:val="00F23A5F"/>
    <w:rsid w:val="00F25D98"/>
    <w:rsid w:val="00F300FB"/>
    <w:rsid w:val="00F32865"/>
    <w:rsid w:val="00F37C98"/>
    <w:rsid w:val="00F41BF8"/>
    <w:rsid w:val="00F47651"/>
    <w:rsid w:val="00F53760"/>
    <w:rsid w:val="00F557DE"/>
    <w:rsid w:val="00F6543D"/>
    <w:rsid w:val="00F66A78"/>
    <w:rsid w:val="00F66F13"/>
    <w:rsid w:val="00F6766D"/>
    <w:rsid w:val="00F81B77"/>
    <w:rsid w:val="00F8470B"/>
    <w:rsid w:val="00F84DF4"/>
    <w:rsid w:val="00F90A63"/>
    <w:rsid w:val="00FA07F0"/>
    <w:rsid w:val="00FA1874"/>
    <w:rsid w:val="00FA2028"/>
    <w:rsid w:val="00FA3D13"/>
    <w:rsid w:val="00FA480F"/>
    <w:rsid w:val="00FA7EDB"/>
    <w:rsid w:val="00FB6386"/>
    <w:rsid w:val="00FC3FF2"/>
    <w:rsid w:val="00FC459C"/>
    <w:rsid w:val="00FC5432"/>
    <w:rsid w:val="00FC793C"/>
    <w:rsid w:val="00FD631D"/>
    <w:rsid w:val="00FE247C"/>
    <w:rsid w:val="00FE3146"/>
    <w:rsid w:val="00FE67FD"/>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中等深浅网格 1 - 着色 21,列表段落,列出段落1,¥¡¡¡¡ì¬º¥¹¥È¶ÎÂä,ÁÐ³ö¶ÎÂä,列表段落1,—ño’i—Ž,¥ê¥¹¥È¶ÎÂä,1st level - Bullet List Paragraph,List Paragraph1,Lettre d'introduction,Paragrafo elenco,Normal bullet 2,列出段落,목록단락"/>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4"/>
      </w:numPr>
      <w:tabs>
        <w:tab w:val="left" w:pos="1440"/>
      </w:tabs>
      <w:spacing w:line="480" w:lineRule="auto"/>
      <w:jc w:val="left"/>
    </w:pPr>
    <w:rPr>
      <w:rFonts w:ascii="Courier New" w:eastAsia="Times New Roman" w:hAnsi="Courier New" w:cs="Times New Roman"/>
      <w:sz w:val="24"/>
      <w:szCs w:val="24"/>
      <w:lang w:val="x-none"/>
    </w:rPr>
  </w:style>
  <w:style w:type="paragraph" w:styleId="NormalWeb">
    <w:name w:val="Normal (Web)"/>
    <w:basedOn w:val="Normal"/>
    <w:uiPriority w:val="99"/>
    <w:unhideWhenUsed/>
    <w:rsid w:val="00516434"/>
    <w:pPr>
      <w:spacing w:before="100" w:beforeAutospacing="1" w:after="100" w:afterAutospacing="1"/>
      <w:jc w:val="left"/>
    </w:pPr>
    <w:rPr>
      <w:rFonts w:ascii="Times New Roman" w:eastAsia="Times New Roman" w:hAnsi="Times New Roman" w:cs="Times New Roman"/>
      <w:sz w:val="24"/>
      <w:szCs w:val="24"/>
    </w:rPr>
  </w:style>
  <w:style w:type="table" w:customStyle="1" w:styleId="TableGrid1">
    <w:name w:val="Table Grid1"/>
    <w:basedOn w:val="TableNormal"/>
    <w:next w:val="TableGrid"/>
    <w:rsid w:val="00E16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中等深浅网格 1 - 着色 21,列表段落,列出段落1,¥¡¡¡¡ì¬º¥¹¥È¶ÎÂä,ÁÐ³ö¶ÎÂä,列表段落1,—ño’i—Ž,¥ê¥¹¥È¶ÎÂä,1st level - Bullet List Paragraph,List Paragraph1,Lettre d'introduction,Paragrafo elenco,Normal bullet 2,列出段落,목록단락"/>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4"/>
      </w:numPr>
      <w:tabs>
        <w:tab w:val="left" w:pos="1440"/>
      </w:tabs>
      <w:spacing w:line="480" w:lineRule="auto"/>
      <w:jc w:val="left"/>
    </w:pPr>
    <w:rPr>
      <w:rFonts w:ascii="Courier New" w:eastAsia="Times New Roman" w:hAnsi="Courier New" w:cs="Times New Roman"/>
      <w:sz w:val="24"/>
      <w:szCs w:val="24"/>
      <w:lang w:val="x-none"/>
    </w:rPr>
  </w:style>
  <w:style w:type="paragraph" w:styleId="NormalWeb">
    <w:name w:val="Normal (Web)"/>
    <w:basedOn w:val="Normal"/>
    <w:uiPriority w:val="99"/>
    <w:unhideWhenUsed/>
    <w:rsid w:val="00516434"/>
    <w:pPr>
      <w:spacing w:before="100" w:beforeAutospacing="1" w:after="100" w:afterAutospacing="1"/>
      <w:jc w:val="left"/>
    </w:pPr>
    <w:rPr>
      <w:rFonts w:ascii="Times New Roman" w:eastAsia="Times New Roman" w:hAnsi="Times New Roman" w:cs="Times New Roman"/>
      <w:sz w:val="24"/>
      <w:szCs w:val="24"/>
    </w:rPr>
  </w:style>
  <w:style w:type="table" w:customStyle="1" w:styleId="TableGrid1">
    <w:name w:val="Table Grid1"/>
    <w:basedOn w:val="TableNormal"/>
    <w:next w:val="TableGrid"/>
    <w:rsid w:val="00E16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61686492">
      <w:bodyDiv w:val="1"/>
      <w:marLeft w:val="0"/>
      <w:marRight w:val="0"/>
      <w:marTop w:val="0"/>
      <w:marBottom w:val="0"/>
      <w:divBdr>
        <w:top w:val="none" w:sz="0" w:space="0" w:color="auto"/>
        <w:left w:val="none" w:sz="0" w:space="0" w:color="auto"/>
        <w:bottom w:val="none" w:sz="0" w:space="0" w:color="auto"/>
        <w:right w:val="none" w:sz="0" w:space="0" w:color="auto"/>
      </w:divBdr>
      <w:divsChild>
        <w:div w:id="1118796433">
          <w:marLeft w:val="1166"/>
          <w:marRight w:val="0"/>
          <w:marTop w:val="0"/>
          <w:marBottom w:val="0"/>
          <w:divBdr>
            <w:top w:val="none" w:sz="0" w:space="0" w:color="auto"/>
            <w:left w:val="none" w:sz="0" w:space="0" w:color="auto"/>
            <w:bottom w:val="none" w:sz="0" w:space="0" w:color="auto"/>
            <w:right w:val="none" w:sz="0" w:space="0" w:color="auto"/>
          </w:divBdr>
        </w:div>
        <w:div w:id="1120303474">
          <w:marLeft w:val="547"/>
          <w:marRight w:val="0"/>
          <w:marTop w:val="0"/>
          <w:marBottom w:val="0"/>
          <w:divBdr>
            <w:top w:val="none" w:sz="0" w:space="0" w:color="auto"/>
            <w:left w:val="none" w:sz="0" w:space="0" w:color="auto"/>
            <w:bottom w:val="none" w:sz="0" w:space="0" w:color="auto"/>
            <w:right w:val="none" w:sz="0" w:space="0" w:color="auto"/>
          </w:divBdr>
        </w:div>
        <w:div w:id="1291014516">
          <w:marLeft w:val="1166"/>
          <w:marRight w:val="0"/>
          <w:marTop w:val="0"/>
          <w:marBottom w:val="0"/>
          <w:divBdr>
            <w:top w:val="none" w:sz="0" w:space="0" w:color="auto"/>
            <w:left w:val="none" w:sz="0" w:space="0" w:color="auto"/>
            <w:bottom w:val="none" w:sz="0" w:space="0" w:color="auto"/>
            <w:right w:val="none" w:sz="0" w:space="0" w:color="auto"/>
          </w:divBdr>
        </w:div>
        <w:div w:id="1618369741">
          <w:marLeft w:val="547"/>
          <w:marRight w:val="0"/>
          <w:marTop w:val="0"/>
          <w:marBottom w:val="0"/>
          <w:divBdr>
            <w:top w:val="none" w:sz="0" w:space="0" w:color="auto"/>
            <w:left w:val="none" w:sz="0" w:space="0" w:color="auto"/>
            <w:bottom w:val="none" w:sz="0" w:space="0" w:color="auto"/>
            <w:right w:val="none" w:sz="0" w:space="0" w:color="auto"/>
          </w:divBdr>
        </w:div>
        <w:div w:id="1692950008">
          <w:marLeft w:val="1166"/>
          <w:marRight w:val="0"/>
          <w:marTop w:val="0"/>
          <w:marBottom w:val="0"/>
          <w:divBdr>
            <w:top w:val="none" w:sz="0" w:space="0" w:color="auto"/>
            <w:left w:val="none" w:sz="0" w:space="0" w:color="auto"/>
            <w:bottom w:val="none" w:sz="0" w:space="0" w:color="auto"/>
            <w:right w:val="none" w:sz="0" w:space="0" w:color="auto"/>
          </w:divBdr>
        </w:div>
        <w:div w:id="1886214991">
          <w:marLeft w:val="1166"/>
          <w:marRight w:val="0"/>
          <w:marTop w:val="0"/>
          <w:marBottom w:val="180"/>
          <w:divBdr>
            <w:top w:val="none" w:sz="0" w:space="0" w:color="auto"/>
            <w:left w:val="none" w:sz="0" w:space="0" w:color="auto"/>
            <w:bottom w:val="none" w:sz="0" w:space="0" w:color="auto"/>
            <w:right w:val="none" w:sz="0" w:space="0" w:color="auto"/>
          </w:divBdr>
        </w:div>
        <w:div w:id="1887835197">
          <w:marLeft w:val="547"/>
          <w:marRight w:val="0"/>
          <w:marTop w:val="0"/>
          <w:marBottom w:val="180"/>
          <w:divBdr>
            <w:top w:val="none" w:sz="0" w:space="0" w:color="auto"/>
            <w:left w:val="none" w:sz="0" w:space="0" w:color="auto"/>
            <w:bottom w:val="none" w:sz="0" w:space="0" w:color="auto"/>
            <w:right w:val="none" w:sz="0" w:space="0" w:color="auto"/>
          </w:divBdr>
        </w:div>
        <w:div w:id="1890998296">
          <w:marLeft w:val="547"/>
          <w:marRight w:val="0"/>
          <w:marTop w:val="0"/>
          <w:marBottom w:val="0"/>
          <w:divBdr>
            <w:top w:val="none" w:sz="0" w:space="0" w:color="auto"/>
            <w:left w:val="none" w:sz="0" w:space="0" w:color="auto"/>
            <w:bottom w:val="none" w:sz="0" w:space="0" w:color="auto"/>
            <w:right w:val="none" w:sz="0" w:space="0" w:color="auto"/>
          </w:divBdr>
        </w:div>
      </w:divsChild>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228738381">
      <w:bodyDiv w:val="1"/>
      <w:marLeft w:val="0"/>
      <w:marRight w:val="0"/>
      <w:marTop w:val="0"/>
      <w:marBottom w:val="0"/>
      <w:divBdr>
        <w:top w:val="none" w:sz="0" w:space="0" w:color="auto"/>
        <w:left w:val="none" w:sz="0" w:space="0" w:color="auto"/>
        <w:bottom w:val="none" w:sz="0" w:space="0" w:color="auto"/>
        <w:right w:val="none" w:sz="0" w:space="0" w:color="auto"/>
      </w:divBdr>
      <w:divsChild>
        <w:div w:id="211306939">
          <w:marLeft w:val="1166"/>
          <w:marRight w:val="0"/>
          <w:marTop w:val="0"/>
          <w:marBottom w:val="0"/>
          <w:divBdr>
            <w:top w:val="none" w:sz="0" w:space="0" w:color="auto"/>
            <w:left w:val="none" w:sz="0" w:space="0" w:color="auto"/>
            <w:bottom w:val="none" w:sz="0" w:space="0" w:color="auto"/>
            <w:right w:val="none" w:sz="0" w:space="0" w:color="auto"/>
          </w:divBdr>
        </w:div>
        <w:div w:id="298805248">
          <w:marLeft w:val="1166"/>
          <w:marRight w:val="0"/>
          <w:marTop w:val="0"/>
          <w:marBottom w:val="0"/>
          <w:divBdr>
            <w:top w:val="none" w:sz="0" w:space="0" w:color="auto"/>
            <w:left w:val="none" w:sz="0" w:space="0" w:color="auto"/>
            <w:bottom w:val="none" w:sz="0" w:space="0" w:color="auto"/>
            <w:right w:val="none" w:sz="0" w:space="0" w:color="auto"/>
          </w:divBdr>
        </w:div>
        <w:div w:id="656031189">
          <w:marLeft w:val="1166"/>
          <w:marRight w:val="0"/>
          <w:marTop w:val="0"/>
          <w:marBottom w:val="0"/>
          <w:divBdr>
            <w:top w:val="none" w:sz="0" w:space="0" w:color="auto"/>
            <w:left w:val="none" w:sz="0" w:space="0" w:color="auto"/>
            <w:bottom w:val="none" w:sz="0" w:space="0" w:color="auto"/>
            <w:right w:val="none" w:sz="0" w:space="0" w:color="auto"/>
          </w:divBdr>
        </w:div>
        <w:div w:id="860125565">
          <w:marLeft w:val="547"/>
          <w:marRight w:val="0"/>
          <w:marTop w:val="0"/>
          <w:marBottom w:val="0"/>
          <w:divBdr>
            <w:top w:val="none" w:sz="0" w:space="0" w:color="auto"/>
            <w:left w:val="none" w:sz="0" w:space="0" w:color="auto"/>
            <w:bottom w:val="none" w:sz="0" w:space="0" w:color="auto"/>
            <w:right w:val="none" w:sz="0" w:space="0" w:color="auto"/>
          </w:divBdr>
        </w:div>
        <w:div w:id="910770217">
          <w:marLeft w:val="547"/>
          <w:marRight w:val="0"/>
          <w:marTop w:val="0"/>
          <w:marBottom w:val="0"/>
          <w:divBdr>
            <w:top w:val="none" w:sz="0" w:space="0" w:color="auto"/>
            <w:left w:val="none" w:sz="0" w:space="0" w:color="auto"/>
            <w:bottom w:val="none" w:sz="0" w:space="0" w:color="auto"/>
            <w:right w:val="none" w:sz="0" w:space="0" w:color="auto"/>
          </w:divBdr>
        </w:div>
        <w:div w:id="1284386238">
          <w:marLeft w:val="547"/>
          <w:marRight w:val="0"/>
          <w:marTop w:val="0"/>
          <w:marBottom w:val="0"/>
          <w:divBdr>
            <w:top w:val="none" w:sz="0" w:space="0" w:color="auto"/>
            <w:left w:val="none" w:sz="0" w:space="0" w:color="auto"/>
            <w:bottom w:val="none" w:sz="0" w:space="0" w:color="auto"/>
            <w:right w:val="none" w:sz="0" w:space="0" w:color="auto"/>
          </w:divBdr>
        </w:div>
      </w:divsChild>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354114323">
      <w:bodyDiv w:val="1"/>
      <w:marLeft w:val="0"/>
      <w:marRight w:val="0"/>
      <w:marTop w:val="0"/>
      <w:marBottom w:val="0"/>
      <w:divBdr>
        <w:top w:val="none" w:sz="0" w:space="0" w:color="auto"/>
        <w:left w:val="none" w:sz="0" w:space="0" w:color="auto"/>
        <w:bottom w:val="none" w:sz="0" w:space="0" w:color="auto"/>
        <w:right w:val="none" w:sz="0" w:space="0" w:color="auto"/>
      </w:divBdr>
    </w:div>
    <w:div w:id="1418593717">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 w:id="214638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3bis-e/Docs/R2-210310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3bis-e/Docs/R2-210310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11</Pages>
  <Words>3732</Words>
  <Characters>21279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1</cp:revision>
  <cp:lastPrinted>2021-04-01T10:35:00Z</cp:lastPrinted>
  <dcterms:created xsi:type="dcterms:W3CDTF">2021-04-21T07:44:00Z</dcterms:created>
  <dcterms:modified xsi:type="dcterms:W3CDTF">2021-05-11T08:26:00Z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